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44"/>
        <w:gridCol w:w="1627"/>
        <w:gridCol w:w="1348"/>
        <w:gridCol w:w="1348"/>
        <w:gridCol w:w="1348"/>
      </w:tblGrid>
      <w:tr w:rsidR="00D8426C" w:rsidRPr="000B28C8" w14:paraId="2295D457" w14:textId="77777777" w:rsidTr="00223FF1">
        <w:trPr>
          <w:trHeight w:val="68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40373FC2" w14:textId="77777777" w:rsidR="00D8426C" w:rsidRPr="000B28C8" w:rsidRDefault="00D8426C" w:rsidP="00457B98">
            <w:pPr>
              <w:pStyle w:val="Teksttreci20"/>
              <w:shd w:val="clear" w:color="auto" w:fill="auto"/>
              <w:spacing w:line="210" w:lineRule="exact"/>
              <w:jc w:val="center"/>
              <w:rPr>
                <w:rFonts w:ascii="Arial" w:hAnsi="Arial" w:cs="Arial"/>
                <w:b/>
              </w:rPr>
            </w:pPr>
            <w:r w:rsidRPr="000B28C8">
              <w:rPr>
                <w:rStyle w:val="Teksttreci2Calibri"/>
                <w:rFonts w:ascii="Arial" w:hAnsi="Arial" w:cs="Arial"/>
                <w:color w:val="000000"/>
                <w:sz w:val="20"/>
                <w:szCs w:val="20"/>
              </w:rPr>
              <w:t>UPROSZCZONA OFERTA REALIZACJI ZADANIA PUBLICZNEGO</w:t>
            </w:r>
          </w:p>
        </w:tc>
      </w:tr>
      <w:tr w:rsidR="00D8426C" w:rsidRPr="000B28C8" w14:paraId="531DE1B9" w14:textId="77777777" w:rsidTr="00223FF1">
        <w:trPr>
          <w:trHeight w:val="1992"/>
        </w:trPr>
        <w:tc>
          <w:tcPr>
            <w:tcW w:w="981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68FFBF6E" w14:textId="77777777" w:rsidR="00AA28D7" w:rsidRPr="0072370D" w:rsidRDefault="00D8426C" w:rsidP="004F0C5E">
            <w:pPr>
              <w:pStyle w:val="Teksttreci20"/>
              <w:shd w:val="clear" w:color="auto" w:fill="auto"/>
              <w:spacing w:line="211" w:lineRule="exact"/>
              <w:ind w:left="284" w:firstLine="476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  <w:t>POUCZENIE co do sposobu wypełniania oferty:</w:t>
            </w:r>
          </w:p>
          <w:p w14:paraId="365FD726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56" w:right="67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04F3">
              <w:rPr>
                <w:rStyle w:val="Teksttreci2Calibri3"/>
                <w:rFonts w:ascii="Arial" w:hAnsi="Arial" w:cs="Arial"/>
                <w:color w:val="000000"/>
                <w:spacing w:val="-10"/>
                <w:sz w:val="16"/>
                <w:szCs w:val="16"/>
              </w:rPr>
              <w:t>Ofertę należy wypełnić wyłącznie w białych pustych polach, zgodnie z instrukcjami umieszczonymi przy poszczególnych polach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oraz w przypisach.</w:t>
            </w:r>
          </w:p>
          <w:p w14:paraId="15CD8DC5" w14:textId="77777777" w:rsidR="00D8426C" w:rsidRPr="000B28C8" w:rsidRDefault="00D8426C" w:rsidP="00477818">
            <w:pPr>
              <w:pStyle w:val="Teksttreci20"/>
              <w:shd w:val="clear" w:color="auto" w:fill="auto"/>
              <w:spacing w:line="211" w:lineRule="exact"/>
              <w:ind w:left="784" w:right="674" w:hanging="1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Zaznaczenie gwiazdką, np.: </w:t>
            </w:r>
            <w:r w:rsidR="00741DF4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„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 xml:space="preserve"> oznacza, że należy skreślić niewłaściwą odpowiedź, pozostawiając</w:t>
            </w:r>
            <w:r w:rsidR="00457B98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prawidłową. Przykład: „</w:t>
            </w:r>
            <w:r w:rsidRPr="000B28C8">
              <w:rPr>
                <w:rStyle w:val="Teksttreci2Calibri3"/>
                <w:rFonts w:ascii="Arial" w:hAnsi="Arial" w:cs="Arial"/>
                <w:strike/>
                <w:color w:val="000000"/>
                <w:sz w:val="16"/>
                <w:szCs w:val="16"/>
              </w:rPr>
              <w:t>pobieranie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*/niepobieranie</w:t>
            </w:r>
            <w:r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*</w:t>
            </w:r>
            <w:r w:rsidR="00741DF4" w:rsidRPr="00F56679">
              <w:rPr>
                <w:rStyle w:val="Teksttreci2Calibri3"/>
                <w:rFonts w:ascii="Arial" w:hAnsi="Arial" w:cs="Arial"/>
                <w:color w:val="000000"/>
                <w:spacing w:val="-12"/>
                <w:sz w:val="16"/>
                <w:szCs w:val="16"/>
              </w:rPr>
              <w:t>”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14:paraId="09C4848E" w14:textId="77777777" w:rsidR="00D8426C" w:rsidRPr="00E410C8" w:rsidRDefault="00D8426C" w:rsidP="00477818">
            <w:pPr>
              <w:pStyle w:val="Teksttreci20"/>
              <w:shd w:val="clear" w:color="auto" w:fill="auto"/>
              <w:spacing w:before="480" w:after="120"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I. Podstawowe informacje o złożonej ofercie</w:t>
            </w:r>
          </w:p>
        </w:tc>
      </w:tr>
      <w:tr w:rsidR="00045490" w:rsidRPr="000B28C8" w14:paraId="57A7A2D2" w14:textId="77777777" w:rsidTr="00477818">
        <w:trPr>
          <w:trHeight w:val="43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</w:tcPr>
          <w:p w14:paraId="3C696181" w14:textId="77777777" w:rsidR="00045490" w:rsidRPr="0072370D" w:rsidRDefault="00045490" w:rsidP="00E410C8">
            <w:pPr>
              <w:spacing w:before="60" w:after="0"/>
              <w:ind w:left="283" w:hanging="170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 Organ administracji publicznej,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br/>
              <w:t>do którego adresowana jest oferta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CE6FE6" w14:textId="64B2E95B" w:rsidR="00045490" w:rsidRPr="000B28C8" w:rsidRDefault="00D86160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alibri" w:hAnsi="Calibri" w:cs="Calibri"/>
              </w:rPr>
              <w:t>Wójt Gminy Opinogóra Górna</w:t>
            </w:r>
          </w:p>
        </w:tc>
      </w:tr>
      <w:tr w:rsidR="00045490" w:rsidRPr="000B28C8" w14:paraId="7ADEC550" w14:textId="77777777" w:rsidTr="00477818">
        <w:trPr>
          <w:trHeight w:val="379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51E2B14" w14:textId="77777777" w:rsidR="00045490" w:rsidRPr="0072370D" w:rsidRDefault="007876F6" w:rsidP="00045490">
            <w:pPr>
              <w:spacing w:before="60" w:after="120" w:line="240" w:lineRule="auto"/>
              <w:ind w:left="113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>. Rodzaj zadania publicznego</w:t>
            </w:r>
            <w:r w:rsidR="00045490" w:rsidRPr="0072370D">
              <w:rPr>
                <w:rFonts w:ascii="Arial" w:hAnsi="Arial" w:cs="Arial"/>
                <w:sz w:val="16"/>
                <w:szCs w:val="16"/>
                <w:vertAlign w:val="superscript"/>
              </w:rPr>
              <w:t>1)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167817A" w14:textId="77FBAD99" w:rsidR="00045490" w:rsidRPr="000B28C8" w:rsidRDefault="00EA1988" w:rsidP="0089778C">
            <w:pPr>
              <w:pStyle w:val="Teksttreci20"/>
              <w:spacing w:before="60" w:after="6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t>kultury, sztuki, ochrony dóbr kultury i dziedzictwa narodowego</w:t>
            </w:r>
          </w:p>
        </w:tc>
      </w:tr>
      <w:tr w:rsidR="00D8426C" w:rsidRPr="000B28C8" w14:paraId="118BE104" w14:textId="77777777" w:rsidTr="00477818">
        <w:trPr>
          <w:trHeight w:val="689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F447D68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II. Dane oferenta(-</w:t>
            </w:r>
            <w:proofErr w:type="spellStart"/>
            <w:r w:rsidRPr="00E410C8">
              <w:rPr>
                <w:rStyle w:val="Pogrubienie"/>
                <w:rFonts w:ascii="Arial" w:hAnsi="Arial" w:cs="Arial"/>
                <w:color w:val="000000"/>
              </w:rPr>
              <w:t>tów</w:t>
            </w:r>
            <w:proofErr w:type="spellEnd"/>
            <w:r w:rsidRPr="00E410C8">
              <w:rPr>
                <w:rStyle w:val="Pogrubienie"/>
                <w:rFonts w:ascii="Arial" w:hAnsi="Arial" w:cs="Arial"/>
                <w:color w:val="000000"/>
              </w:rPr>
              <w:t>)</w:t>
            </w:r>
          </w:p>
        </w:tc>
      </w:tr>
      <w:tr w:rsidR="00D8426C" w:rsidRPr="000B28C8" w14:paraId="53FE5878" w14:textId="77777777" w:rsidTr="0089778C">
        <w:trPr>
          <w:trHeight w:val="54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E440EF3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Nazwa oferenta(-</w:t>
            </w:r>
            <w:proofErr w:type="spellStart"/>
            <w:r w:rsidRPr="0072370D">
              <w:rPr>
                <w:rFonts w:ascii="Arial" w:hAnsi="Arial" w:cs="Arial"/>
                <w:b/>
                <w:sz w:val="16"/>
                <w:szCs w:val="16"/>
              </w:rPr>
              <w:t>tów</w:t>
            </w:r>
            <w:proofErr w:type="spellEnd"/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), forma prawna, numer 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 Krajowym Rejestrze Sądowym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 lub innej ewidencji, adres siedziby</w:t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, strona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br/>
            </w:r>
            <w:r w:rsidR="00217253" w:rsidRPr="0072370D">
              <w:rPr>
                <w:rFonts w:ascii="Arial" w:hAnsi="Arial" w:cs="Arial"/>
                <w:b/>
                <w:sz w:val="16"/>
                <w:szCs w:val="16"/>
              </w:rPr>
              <w:t>www, adres do korespondencji, adres e-mail, numer telefonu</w:t>
            </w:r>
          </w:p>
        </w:tc>
      </w:tr>
      <w:tr w:rsidR="00D8426C" w:rsidRPr="000B28C8" w14:paraId="69665AD5" w14:textId="77777777" w:rsidTr="00EA1988">
        <w:trPr>
          <w:trHeight w:val="150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638E7BB1" w14:textId="77777777" w:rsidR="00D8426C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Koło Gospodyń Wiejskich w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Sosnowie</w:t>
            </w:r>
            <w:proofErr w:type="spellEnd"/>
          </w:p>
          <w:p w14:paraId="245522C9" w14:textId="77777777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Adres siedziby: Sosnowo 9, 06-406 Opinogóra Górna</w:t>
            </w:r>
          </w:p>
          <w:p w14:paraId="550D3E50" w14:textId="745E2D7E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Nr krajowego Rejestru Kół Gospodyń Wiejskich – 1402070001</w:t>
            </w:r>
          </w:p>
          <w:p w14:paraId="2A3947BC" w14:textId="77777777" w:rsidR="00EA198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Adres e-mail: maria.kolakowska2spoko.pl,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tel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516989811</w:t>
            </w:r>
          </w:p>
          <w:p w14:paraId="5F94C56A" w14:textId="3DB10F77" w:rsidR="00EA1988" w:rsidRPr="000B28C8" w:rsidRDefault="00EA1988" w:rsidP="00F2799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Danutajakubiak28gmail.com, tel. 512425693</w:t>
            </w:r>
          </w:p>
        </w:tc>
      </w:tr>
      <w:tr w:rsidR="00D8426C" w:rsidRPr="000B28C8" w14:paraId="0F9DAAD7" w14:textId="77777777" w:rsidTr="00477818">
        <w:trPr>
          <w:trHeight w:val="1366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  <w:vAlign w:val="center"/>
          </w:tcPr>
          <w:p w14:paraId="16B789BA" w14:textId="77777777" w:rsidR="00D8426C" w:rsidRPr="0072370D" w:rsidRDefault="00D8426C" w:rsidP="00E410C8">
            <w:pPr>
              <w:spacing w:before="60" w:after="120"/>
              <w:ind w:left="284" w:hanging="171"/>
              <w:rPr>
                <w:rFonts w:ascii="Arial" w:hAnsi="Arial" w:cs="Arial"/>
                <w:b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2.</w:t>
            </w:r>
            <w:r w:rsidR="00045490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t>Dane osoby upoważnionej do składania</w:t>
            </w:r>
            <w:r w:rsidR="00A37510" w:rsidRPr="0072370D">
              <w:rPr>
                <w:rFonts w:ascii="Arial" w:hAnsi="Arial" w:cs="Arial"/>
                <w:b/>
                <w:sz w:val="16"/>
                <w:szCs w:val="16"/>
              </w:rPr>
              <w:br/>
              <w:t>wyjaśnień dotyczących oferty</w:t>
            </w:r>
            <w:r w:rsidR="00E410C8" w:rsidRPr="0072370D"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sz w:val="16"/>
                <w:szCs w:val="16"/>
              </w:rPr>
              <w:t xml:space="preserve">(np. 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imię i nazwisko,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br/>
            </w:r>
            <w:r w:rsidRPr="0072370D">
              <w:rPr>
                <w:rFonts w:ascii="Arial" w:hAnsi="Arial" w:cs="Arial"/>
                <w:sz w:val="16"/>
                <w:szCs w:val="16"/>
              </w:rPr>
              <w:t>numer telefo</w:t>
            </w:r>
            <w:r w:rsidR="00E410C8" w:rsidRPr="0072370D">
              <w:rPr>
                <w:rFonts w:ascii="Arial" w:hAnsi="Arial" w:cs="Arial"/>
                <w:sz w:val="16"/>
                <w:szCs w:val="16"/>
              </w:rPr>
              <w:t>nu, adres poczty elektronicznej)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3A98772" w14:textId="77777777" w:rsidR="00EA1988" w:rsidRDefault="00EA1988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Maria Kołakowska, tel. 516989811</w:t>
            </w:r>
          </w:p>
          <w:p w14:paraId="1A2B7113" w14:textId="28FE3BEE" w:rsidR="00D8426C" w:rsidRPr="000B28C8" w:rsidRDefault="00EA1988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Danuta Jakubiak, tel. 512425693 </w:t>
            </w:r>
          </w:p>
        </w:tc>
      </w:tr>
      <w:tr w:rsidR="00D8426C" w:rsidRPr="000B28C8" w14:paraId="2543F78F" w14:textId="77777777" w:rsidTr="00E410C8">
        <w:trPr>
          <w:trHeight w:val="26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EAFB1C7" w14:textId="77777777" w:rsidR="00D8426C" w:rsidRPr="00E410C8" w:rsidRDefault="00D8426C" w:rsidP="00477818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Fonts w:ascii="Arial" w:hAnsi="Arial" w:cs="Arial"/>
                <w:sz w:val="18"/>
                <w:szCs w:val="18"/>
              </w:rPr>
            </w:pPr>
            <w:r w:rsidRPr="00E410C8">
              <w:rPr>
                <w:rStyle w:val="Pogrubienie"/>
                <w:rFonts w:ascii="Arial" w:hAnsi="Arial" w:cs="Arial"/>
                <w:color w:val="000000"/>
              </w:rPr>
              <w:t>III. Zakres rzeczowy zadania publicznego</w:t>
            </w:r>
          </w:p>
        </w:tc>
      </w:tr>
      <w:tr w:rsidR="0072370D" w:rsidRPr="000B28C8" w14:paraId="54E71501" w14:textId="77777777" w:rsidTr="00477818">
        <w:trPr>
          <w:trHeight w:val="31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3B7D01BD" w14:textId="77777777" w:rsidR="0072370D" w:rsidRPr="0072370D" w:rsidRDefault="0072370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 w:rsidRPr="0072370D">
              <w:rPr>
                <w:rFonts w:ascii="Arial" w:hAnsi="Arial" w:cs="Arial"/>
                <w:b/>
                <w:sz w:val="16"/>
                <w:szCs w:val="16"/>
              </w:rPr>
              <w:t>1.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 xml:space="preserve">Tytuł zadania publicznego </w:t>
            </w:r>
          </w:p>
        </w:tc>
        <w:tc>
          <w:tcPr>
            <w:tcW w:w="567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92DD" w14:textId="36FE7443" w:rsidR="0072370D" w:rsidRPr="0072370D" w:rsidRDefault="00FB25DD" w:rsidP="003932E7">
            <w:pPr>
              <w:spacing w:before="60" w:after="12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5E4E41">
              <w:rPr>
                <w:rFonts w:ascii="Arial" w:hAnsi="Arial" w:cs="Arial"/>
                <w:sz w:val="16"/>
                <w:szCs w:val="16"/>
              </w:rPr>
              <w:t>arsztaty kulinarne</w:t>
            </w:r>
            <w:r>
              <w:rPr>
                <w:rFonts w:ascii="Arial" w:hAnsi="Arial" w:cs="Arial"/>
                <w:sz w:val="16"/>
                <w:szCs w:val="16"/>
              </w:rPr>
              <w:t xml:space="preserve"> – jako ochrona dziedzictwa kulinarnego</w:t>
            </w:r>
          </w:p>
        </w:tc>
      </w:tr>
      <w:tr w:rsidR="003932E7" w:rsidRPr="000B28C8" w14:paraId="59025F9F" w14:textId="77777777" w:rsidTr="00477818">
        <w:trPr>
          <w:trHeight w:val="334"/>
        </w:trPr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01DB6B5" w14:textId="77777777" w:rsidR="003932E7" w:rsidRPr="003932E7" w:rsidRDefault="003932E7" w:rsidP="007C72B9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  <w:vertAlign w:val="superscript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2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Pr="0072370D">
              <w:rPr>
                <w:rFonts w:ascii="Arial" w:hAnsi="Arial" w:cs="Arial"/>
                <w:b/>
                <w:sz w:val="16"/>
                <w:szCs w:val="16"/>
              </w:rPr>
              <w:t>Termin realizacji zadania publicznego</w:t>
            </w:r>
            <w:r w:rsidRPr="003932E7">
              <w:rPr>
                <w:rFonts w:ascii="Arial" w:hAnsi="Arial" w:cs="Arial"/>
                <w:b/>
                <w:sz w:val="16"/>
                <w:szCs w:val="16"/>
                <w:vertAlign w:val="superscript"/>
              </w:rPr>
              <w:t>2)</w:t>
            </w:r>
          </w:p>
        </w:tc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EF71472" w14:textId="77777777" w:rsidR="007C72B9" w:rsidRDefault="007C72B9" w:rsidP="007C72B9">
            <w:pPr>
              <w:spacing w:after="0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Data</w:t>
            </w:r>
          </w:p>
          <w:p w14:paraId="77D83952" w14:textId="77777777" w:rsidR="003932E7" w:rsidRPr="003932E7" w:rsidRDefault="003932E7" w:rsidP="00BE05E7">
            <w:pPr>
              <w:spacing w:after="0"/>
              <w:ind w:left="119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rozpoczęcia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D1BEBCF" w14:textId="3641986D" w:rsidR="003932E7" w:rsidRPr="003932E7" w:rsidRDefault="00D425B0" w:rsidP="007C72B9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01.11.2022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73324920" w14:textId="77777777" w:rsidR="003932E7" w:rsidRPr="003932E7" w:rsidRDefault="003932E7" w:rsidP="00BE05E7">
            <w:pPr>
              <w:spacing w:after="0"/>
              <w:ind w:firstLine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Data </w:t>
            </w:r>
          </w:p>
          <w:p w14:paraId="6B2C442A" w14:textId="77777777" w:rsidR="003932E7" w:rsidRPr="003932E7" w:rsidRDefault="003932E7" w:rsidP="00BE05E7">
            <w:pPr>
              <w:spacing w:after="0"/>
              <w:ind w:left="118"/>
              <w:rPr>
                <w:rFonts w:ascii="Arial" w:hAnsi="Arial" w:cs="Arial"/>
                <w:sz w:val="16"/>
                <w:szCs w:val="16"/>
              </w:rPr>
            </w:pPr>
            <w:r w:rsidRPr="003932E7">
              <w:rPr>
                <w:rFonts w:ascii="Arial" w:hAnsi="Arial" w:cs="Arial"/>
                <w:sz w:val="16"/>
                <w:szCs w:val="16"/>
              </w:rPr>
              <w:t xml:space="preserve">zakończenia </w:t>
            </w:r>
          </w:p>
        </w:tc>
        <w:tc>
          <w:tcPr>
            <w:tcW w:w="13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C3FDCB2" w14:textId="36C90A7F" w:rsidR="003932E7" w:rsidRPr="000B28C8" w:rsidRDefault="00D425B0" w:rsidP="00F6681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30.11.2022</w:t>
            </w:r>
          </w:p>
        </w:tc>
      </w:tr>
      <w:tr w:rsidR="003932E7" w:rsidRPr="000B28C8" w14:paraId="6D3874B6" w14:textId="77777777" w:rsidTr="00BE05E7">
        <w:trPr>
          <w:trHeight w:val="312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B1B3120" w14:textId="77777777" w:rsidR="003932E7" w:rsidRPr="00FB5F34" w:rsidRDefault="003932E7" w:rsidP="00BE05E7">
            <w:pPr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FB5F34">
              <w:rPr>
                <w:rFonts w:ascii="Arial" w:hAnsi="Arial" w:cs="Arial"/>
                <w:b/>
                <w:sz w:val="18"/>
                <w:szCs w:val="18"/>
              </w:rPr>
              <w:t xml:space="preserve">3. Syntetyczny opis zadania (wraz ze wskazaniem miejsca jego realizacji) </w:t>
            </w:r>
          </w:p>
        </w:tc>
      </w:tr>
      <w:tr w:rsidR="003932E7" w:rsidRPr="000B28C8" w14:paraId="69B1B006" w14:textId="77777777" w:rsidTr="00BE05E7">
        <w:trPr>
          <w:trHeight w:val="3123"/>
        </w:trPr>
        <w:tc>
          <w:tcPr>
            <w:tcW w:w="981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9E24D06" w14:textId="5EDB7A69" w:rsidR="00D425B0" w:rsidRPr="00640166" w:rsidRDefault="00D425B0" w:rsidP="003C15E3">
            <w:pPr>
              <w:jc w:val="both"/>
              <w:rPr>
                <w:rFonts w:cstheme="minorHAnsi"/>
                <w:sz w:val="18"/>
                <w:szCs w:val="18"/>
              </w:rPr>
            </w:pPr>
            <w:r w:rsidRPr="00640166">
              <w:rPr>
                <w:rFonts w:cstheme="minorHAnsi"/>
                <w:sz w:val="18"/>
                <w:szCs w:val="18"/>
              </w:rPr>
              <w:t>Celem zadania będzie przeprowadzenie warsztatów z zakresu tradycyjnego wyrobu serów i wędlin.</w:t>
            </w:r>
            <w:r w:rsidR="009871E7" w:rsidRPr="00640166">
              <w:rPr>
                <w:rFonts w:cstheme="minorHAnsi"/>
                <w:sz w:val="18"/>
                <w:szCs w:val="18"/>
              </w:rPr>
              <w:t xml:space="preserve"> Warsztaty p</w:t>
            </w:r>
            <w:r w:rsidR="00EB00FD" w:rsidRPr="00640166">
              <w:rPr>
                <w:rFonts w:cstheme="minorHAnsi"/>
                <w:sz w:val="18"/>
                <w:szCs w:val="18"/>
              </w:rPr>
              <w:t>o</w:t>
            </w:r>
            <w:r w:rsidR="009871E7" w:rsidRPr="00640166">
              <w:rPr>
                <w:rFonts w:cstheme="minorHAnsi"/>
                <w:sz w:val="18"/>
                <w:szCs w:val="18"/>
              </w:rPr>
              <w:t>prowadzi na zlecenie Koła</w:t>
            </w:r>
            <w:r w:rsidR="00EB00FD" w:rsidRPr="00640166">
              <w:rPr>
                <w:rFonts w:cstheme="minorHAnsi"/>
                <w:sz w:val="18"/>
                <w:szCs w:val="18"/>
              </w:rPr>
              <w:t xml:space="preserve"> przedstawiciel Akademii Siedliska pod Lipami, specjalizujący się w żywności tradycyjnej i regionalnej</w:t>
            </w:r>
            <w:r w:rsidR="009871E7" w:rsidRPr="00640166">
              <w:rPr>
                <w:rFonts w:cstheme="minorHAnsi"/>
                <w:sz w:val="18"/>
                <w:szCs w:val="18"/>
              </w:rPr>
              <w:t xml:space="preserve"> </w:t>
            </w:r>
            <w:r w:rsidRPr="00640166">
              <w:rPr>
                <w:rStyle w:val="markedcontent"/>
                <w:rFonts w:cstheme="minorHAnsi"/>
                <w:sz w:val="18"/>
                <w:szCs w:val="18"/>
              </w:rPr>
              <w:t>Gotowanie uważa się za najsmaczniejsze zajęcie. W rzeczywistości jest to</w:t>
            </w:r>
            <w:r w:rsidR="00FB25DD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</w:t>
            </w:r>
            <w:r w:rsidRPr="00640166">
              <w:rPr>
                <w:rStyle w:val="markedcontent"/>
                <w:rFonts w:cstheme="minorHAnsi"/>
                <w:sz w:val="18"/>
                <w:szCs w:val="18"/>
              </w:rPr>
              <w:t>sztuka wymagająca znajomości kulinariów, dobierania produktów oraz receptur. Na początku XXI w. w wyniku zmiany stylu życia, mentalności i zwyczajów społecznych przeobrażeniu uległy filozofia oraz kultura kulinarna. Wiele produktów</w:t>
            </w:r>
            <w:r w:rsidR="00FB25DD" w:rsidRPr="00640166">
              <w:rPr>
                <w:rFonts w:cstheme="minorHAnsi"/>
                <w:sz w:val="18"/>
                <w:szCs w:val="18"/>
              </w:rPr>
              <w:t xml:space="preserve"> </w:t>
            </w:r>
            <w:r w:rsidRPr="00640166">
              <w:rPr>
                <w:rStyle w:val="markedcontent"/>
                <w:rFonts w:cstheme="minorHAnsi"/>
                <w:sz w:val="18"/>
                <w:szCs w:val="18"/>
              </w:rPr>
              <w:t>funkcjonuje wyłącznie w charakterze konsumpcyjnym lub marki wylansowanej</w:t>
            </w:r>
            <w:r w:rsidR="00FB25DD" w:rsidRPr="00640166">
              <w:rPr>
                <w:rFonts w:cstheme="minorHAnsi"/>
                <w:sz w:val="18"/>
                <w:szCs w:val="18"/>
              </w:rPr>
              <w:t xml:space="preserve"> </w:t>
            </w:r>
            <w:r w:rsidRPr="00640166">
              <w:rPr>
                <w:rStyle w:val="markedcontent"/>
                <w:rFonts w:cstheme="minorHAnsi"/>
                <w:sz w:val="18"/>
                <w:szCs w:val="18"/>
              </w:rPr>
              <w:t>w mediach. W związku z pogłębiającym się zjawiskiem globalizacji i konsumpcjonizmu zachodzi potrzeba wypracowania skutecznych mechanizmów ochrony</w:t>
            </w:r>
            <w:r w:rsidR="00FB25DD" w:rsidRPr="00640166">
              <w:rPr>
                <w:rFonts w:cstheme="minorHAnsi"/>
                <w:sz w:val="18"/>
                <w:szCs w:val="18"/>
              </w:rPr>
              <w:t xml:space="preserve"> </w:t>
            </w:r>
            <w:r w:rsidRPr="00640166">
              <w:rPr>
                <w:rStyle w:val="markedcontent"/>
                <w:rFonts w:cstheme="minorHAnsi"/>
                <w:sz w:val="18"/>
                <w:szCs w:val="18"/>
              </w:rPr>
              <w:t>dziedzictwa kulinarnego.</w:t>
            </w:r>
            <w:r w:rsidR="00FB5F34" w:rsidRPr="00640166">
              <w:rPr>
                <w:rStyle w:val="Teksttreci2"/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r w:rsidR="00FB5F34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Obecnie obserwuje się, </w:t>
            </w:r>
            <w:r w:rsidR="00AF7781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szczególnie w środowisku wiejskim, </w:t>
            </w:r>
            <w:r w:rsidR="00FB5F34" w:rsidRPr="00640166">
              <w:rPr>
                <w:rStyle w:val="markedcontent"/>
                <w:rFonts w:cstheme="minorHAnsi"/>
                <w:sz w:val="18"/>
                <w:szCs w:val="18"/>
              </w:rPr>
              <w:t>że przykładamy</w:t>
            </w:r>
            <w:r w:rsidR="00FB5F34" w:rsidRPr="00640166">
              <w:rPr>
                <w:rFonts w:cstheme="minorHAnsi"/>
                <w:sz w:val="18"/>
                <w:szCs w:val="18"/>
              </w:rPr>
              <w:t xml:space="preserve"> </w:t>
            </w:r>
            <w:r w:rsidR="00FB5F34" w:rsidRPr="00640166">
              <w:rPr>
                <w:rStyle w:val="markedcontent"/>
                <w:rFonts w:cstheme="minorHAnsi"/>
                <w:sz w:val="18"/>
                <w:szCs w:val="18"/>
              </w:rPr>
              <w:t>coraz większą wagę do jakości produktów</w:t>
            </w:r>
            <w:r w:rsidR="00B317E5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i wyrobów</w:t>
            </w:r>
            <w:r w:rsidR="00FB5F34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spożywczych</w:t>
            </w:r>
            <w:r w:rsidR="00B317E5" w:rsidRPr="00640166">
              <w:rPr>
                <w:rStyle w:val="markedcontent"/>
                <w:rFonts w:cstheme="minorHAnsi"/>
                <w:sz w:val="18"/>
                <w:szCs w:val="18"/>
              </w:rPr>
              <w:t>.</w:t>
            </w:r>
            <w:r w:rsidR="00AF7781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Mamy świadomość, że przemysłowe produkowanie żywności daleko odbiega od smaku i jakości przygotowanych w sposób tradycyjny.</w:t>
            </w:r>
            <w:r w:rsidR="00B317E5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Ludowa tradycja kulinarn</w:t>
            </w:r>
            <w:r w:rsidR="009871E7" w:rsidRPr="00640166">
              <w:rPr>
                <w:rStyle w:val="markedcontent"/>
                <w:rFonts w:cstheme="minorHAnsi"/>
                <w:sz w:val="18"/>
                <w:szCs w:val="18"/>
              </w:rPr>
              <w:t>a</w:t>
            </w:r>
            <w:r w:rsidR="00B317E5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jest nieodłącznym elementem ludzkiego życia, wpływa na zacieśnianie relacji oraz, przenoszenie, przekazywanie wartości na następne pokolenia. Ważne jest, żeby lokalne koł</w:t>
            </w:r>
            <w:r w:rsidR="00CE40AA" w:rsidRPr="00640166">
              <w:rPr>
                <w:rStyle w:val="markedcontent"/>
                <w:rFonts w:cstheme="minorHAnsi"/>
                <w:sz w:val="18"/>
                <w:szCs w:val="18"/>
              </w:rPr>
              <w:t>a gospodyń podczas przygotowania potraw czerpały jak najwięcej z kulturalnego dziedzictwa przeszłości. Potrzeba zorganizowania warsztatów wynika ze wzrostu świadomości jak ważn</w:t>
            </w:r>
            <w:r w:rsidR="006979C9" w:rsidRPr="00640166">
              <w:rPr>
                <w:rStyle w:val="markedcontent"/>
                <w:rFonts w:cstheme="minorHAnsi"/>
                <w:sz w:val="18"/>
                <w:szCs w:val="18"/>
              </w:rPr>
              <w:t>a</w:t>
            </w:r>
            <w:r w:rsidR="00CE40AA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jest </w:t>
            </w:r>
            <w:r w:rsidR="006979C9" w:rsidRPr="00640166">
              <w:rPr>
                <w:rStyle w:val="markedcontent"/>
                <w:rFonts w:cstheme="minorHAnsi"/>
                <w:sz w:val="18"/>
                <w:szCs w:val="18"/>
              </w:rPr>
              <w:t>tradycyjna żywność, ekologiczna żywność</w:t>
            </w:r>
            <w:r w:rsidR="0049776E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 bez konserwantów oraz jaki ma wpływ na zdrowie człowieka i środowisko. Nabyta wiedza będzie wykorzystywana w dalszej działalności koła. Grupą docelową będzie 20 osób, w tym członkinie koła gospodyń wiejskich w </w:t>
            </w:r>
            <w:proofErr w:type="spellStart"/>
            <w:r w:rsidR="0049776E" w:rsidRPr="00640166">
              <w:rPr>
                <w:rStyle w:val="markedcontent"/>
                <w:rFonts w:cstheme="minorHAnsi"/>
                <w:sz w:val="18"/>
                <w:szCs w:val="18"/>
              </w:rPr>
              <w:t>Sosnowie</w:t>
            </w:r>
            <w:proofErr w:type="spellEnd"/>
            <w:r w:rsidR="0049776E" w:rsidRPr="00640166">
              <w:rPr>
                <w:rStyle w:val="markedcontent"/>
                <w:rFonts w:cstheme="minorHAnsi"/>
                <w:sz w:val="18"/>
                <w:szCs w:val="18"/>
              </w:rPr>
              <w:t xml:space="preserve">. Miejscem realizacji będzie </w:t>
            </w:r>
            <w:r w:rsidR="0037516B" w:rsidRPr="00640166">
              <w:rPr>
                <w:rStyle w:val="markedcontent"/>
                <w:rFonts w:cstheme="minorHAnsi"/>
                <w:sz w:val="18"/>
                <w:szCs w:val="18"/>
              </w:rPr>
              <w:t>teren gminy Opinogóra Górna.</w:t>
            </w:r>
          </w:p>
        </w:tc>
      </w:tr>
      <w:tr w:rsidR="00D8426C" w:rsidRPr="000B28C8" w14:paraId="6B986A7F" w14:textId="77777777" w:rsidTr="00223FF1">
        <w:trPr>
          <w:trHeight w:val="1555"/>
        </w:trPr>
        <w:tc>
          <w:tcPr>
            <w:tcW w:w="9815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0BAD601" w14:textId="77777777" w:rsidR="004C7F50" w:rsidRPr="000B28C8" w:rsidRDefault="004C7F50" w:rsidP="00BE05E7">
            <w:pPr>
              <w:pStyle w:val="Teksttreci20"/>
              <w:shd w:val="clear" w:color="auto" w:fill="auto"/>
              <w:spacing w:line="360" w:lineRule="auto"/>
              <w:ind w:left="567"/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>_____________________________</w:t>
            </w:r>
          </w:p>
          <w:p w14:paraId="7AB0DFEB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6"/>
                <w:szCs w:val="16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1)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Rodzaj zadania zawiera się w zakresie zadań określonych w art. 4 ustawy z dnia 24 kwietnia 2003 r. o działalności pożytku</w:t>
            </w:r>
            <w:r w:rsidR="004C7F50"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br/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publicznego i o wolontariacie </w:t>
            </w:r>
            <w:r w:rsidR="00BE05E7" w:rsidRP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(Dz. U. z </w:t>
            </w:r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2018 r. poz. 450, z </w:t>
            </w:r>
            <w:proofErr w:type="spellStart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późn</w:t>
            </w:r>
            <w:proofErr w:type="spellEnd"/>
            <w:r w:rsidR="00BE05E7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. zm.).</w:t>
            </w:r>
          </w:p>
          <w:p w14:paraId="6E8B285D" w14:textId="77777777" w:rsidR="00D8426C" w:rsidRPr="000B28C8" w:rsidRDefault="00D8426C" w:rsidP="00BE05E7">
            <w:pPr>
              <w:pStyle w:val="Teksttreci20"/>
              <w:shd w:val="clear" w:color="auto" w:fill="auto"/>
              <w:spacing w:line="276" w:lineRule="auto"/>
              <w:ind w:left="567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  <w:vertAlign w:val="superscript"/>
              </w:rPr>
              <w:t>2)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 xml:space="preserve"> Termin realizacji zadania nie może być dłuższy niż 90 dni.</w:t>
            </w:r>
          </w:p>
        </w:tc>
      </w:tr>
    </w:tbl>
    <w:p w14:paraId="513A8DEF" w14:textId="7A2F02A6" w:rsidR="00362276" w:rsidRDefault="00F115F4">
      <w:pPr>
        <w:rPr>
          <w:rFonts w:ascii="Arial" w:hAnsi="Arial" w:cs="Arial"/>
          <w:sz w:val="18"/>
          <w:szCs w:val="18"/>
        </w:rPr>
      </w:pPr>
      <w:r w:rsidRPr="000B28C8">
        <w:rPr>
          <w:rFonts w:ascii="Arial" w:hAnsi="Arial" w:cs="Arial"/>
          <w:sz w:val="18"/>
          <w:szCs w:val="18"/>
        </w:rPr>
        <w:br w:type="page"/>
      </w:r>
    </w:p>
    <w:p w14:paraId="4E63F725" w14:textId="77777777" w:rsidR="00D8426C" w:rsidRPr="000B28C8" w:rsidRDefault="00D8426C" w:rsidP="00A02F09">
      <w:pPr>
        <w:spacing w:after="0"/>
        <w:rPr>
          <w:rFonts w:ascii="Arial" w:hAnsi="Arial" w:cs="Arial"/>
          <w:sz w:val="2"/>
          <w:szCs w:val="2"/>
        </w:rPr>
      </w:pPr>
      <w:bookmarkStart w:id="0" w:name="_GoBack"/>
      <w:bookmarkEnd w:id="0"/>
    </w:p>
    <w:tbl>
      <w:tblPr>
        <w:tblW w:w="9822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2"/>
        <w:gridCol w:w="3132"/>
        <w:gridCol w:w="2690"/>
        <w:gridCol w:w="3692"/>
        <w:gridCol w:w="166"/>
      </w:tblGrid>
      <w:tr w:rsidR="00D8426C" w:rsidRPr="000B28C8" w14:paraId="4EB05AEC" w14:textId="77777777" w:rsidTr="00BB3A83">
        <w:trPr>
          <w:gridAfter w:val="1"/>
          <w:wAfter w:w="166" w:type="dxa"/>
          <w:trHeight w:val="243"/>
        </w:trPr>
        <w:tc>
          <w:tcPr>
            <w:tcW w:w="965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0D20CD" w14:textId="77777777" w:rsidR="00D8426C" w:rsidRPr="000B28C8" w:rsidRDefault="008C1D2D" w:rsidP="008C1D2D">
            <w:pPr>
              <w:spacing w:after="0" w:line="240" w:lineRule="auto"/>
              <w:ind w:left="113" w:firstLine="68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4</w:t>
            </w:r>
            <w:r w:rsidR="00AC3FBC">
              <w:rPr>
                <w:rFonts w:ascii="Arial" w:hAnsi="Arial" w:cs="Arial"/>
                <w:b/>
                <w:sz w:val="16"/>
                <w:szCs w:val="16"/>
              </w:rPr>
              <w:t>. Opis zakładanych rezultatów realizacji zadania publicznego</w:t>
            </w:r>
          </w:p>
        </w:tc>
      </w:tr>
      <w:tr w:rsidR="00AC3FBC" w:rsidRPr="000B28C8" w14:paraId="0C2FDA73" w14:textId="77777777" w:rsidTr="00BB3A83">
        <w:trPr>
          <w:gridAfter w:val="1"/>
          <w:wAfter w:w="166" w:type="dxa"/>
          <w:trHeight w:val="39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5E9CF2B7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Nazwa rezultatu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46182E4C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Planowany poziom osiągnięcia</w:t>
            </w:r>
          </w:p>
          <w:p w14:paraId="28B4EEF4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rezultatów (wartość</w:t>
            </w:r>
          </w:p>
          <w:p w14:paraId="403FDC36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docelowa)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  <w:vAlign w:val="center"/>
          </w:tcPr>
          <w:p w14:paraId="6CEFC7B9" w14:textId="77777777" w:rsidR="00143665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Sposób monitorowania rezultatów / źródło</w:t>
            </w:r>
          </w:p>
          <w:p w14:paraId="45CE08AE" w14:textId="77777777" w:rsidR="00AC3FBC" w:rsidRPr="00B54FD0" w:rsidRDefault="00143665" w:rsidP="00143665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54FD0">
              <w:rPr>
                <w:rFonts w:ascii="Arial" w:hAnsi="Arial" w:cs="Arial"/>
                <w:b/>
                <w:sz w:val="16"/>
                <w:szCs w:val="16"/>
              </w:rPr>
              <w:t>informacji o osiągnięciu wskaźnika</w:t>
            </w:r>
          </w:p>
        </w:tc>
      </w:tr>
      <w:tr w:rsidR="00AC3FBC" w:rsidRPr="000B28C8" w14:paraId="0F760BE2" w14:textId="77777777" w:rsidTr="00BB3A83">
        <w:trPr>
          <w:gridAfter w:val="1"/>
          <w:wAfter w:w="166" w:type="dxa"/>
          <w:trHeight w:val="566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2DC1C16" w14:textId="0CEDD69B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Warsztaty serowarsk</w:t>
            </w:r>
            <w:r w:rsidR="00AF7781">
              <w:rPr>
                <w:rFonts w:ascii="Arial" w:hAnsi="Arial" w:cs="Arial"/>
                <w:sz w:val="18"/>
                <w:szCs w:val="18"/>
              </w:rPr>
              <w:t>o-wędliniarskie</w:t>
            </w: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12E3535" w14:textId="081DD8D1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4BC1B75" w14:textId="305C1E2E" w:rsidR="00AC3FBC" w:rsidRPr="000B28C8" w:rsidRDefault="0037516B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Lista obecności, zdjęcia</w:t>
            </w:r>
          </w:p>
        </w:tc>
      </w:tr>
      <w:tr w:rsidR="00AC3FBC" w:rsidRPr="000B28C8" w14:paraId="72885B0A" w14:textId="77777777" w:rsidTr="00C70869">
        <w:trPr>
          <w:gridAfter w:val="1"/>
          <w:wAfter w:w="166" w:type="dxa"/>
          <w:trHeight w:val="560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B28F4E" w14:textId="33DC12CC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3071A2" w14:textId="1B4EA9FD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844CEF" w14:textId="1CC9E551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C3FBC" w:rsidRPr="000B28C8" w14:paraId="77B8ED81" w14:textId="77777777" w:rsidTr="00C70869">
        <w:trPr>
          <w:gridAfter w:val="1"/>
          <w:wAfter w:w="166" w:type="dxa"/>
          <w:trHeight w:val="553"/>
        </w:trPr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99640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A60CC3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4463E4" w14:textId="77777777" w:rsidR="00AC3FBC" w:rsidRPr="000B28C8" w:rsidRDefault="00AC3FBC" w:rsidP="00820BFE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93C46" w:rsidRPr="000B28C8" w14:paraId="197837E1" w14:textId="77777777" w:rsidTr="00C70869">
        <w:trPr>
          <w:trHeight w:val="136"/>
        </w:trPr>
        <w:tc>
          <w:tcPr>
            <w:tcW w:w="9822" w:type="dxa"/>
            <w:gridSpan w:val="5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0C7C593D" w14:textId="77777777" w:rsidR="00793C46" w:rsidRPr="00793C46" w:rsidRDefault="00793C46" w:rsidP="00793C46">
            <w:pPr>
              <w:pStyle w:val="Teksttreci20"/>
              <w:shd w:val="clear" w:color="auto" w:fill="auto"/>
              <w:spacing w:line="240" w:lineRule="auto"/>
              <w:ind w:left="754" w:right="737" w:hanging="266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793C46" w:rsidRPr="000B28C8" w14:paraId="2802FB75" w14:textId="77777777" w:rsidTr="00BB3A83">
        <w:trPr>
          <w:gridBefore w:val="1"/>
          <w:wBefore w:w="142" w:type="dxa"/>
          <w:trHeight w:val="262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4BC96" w:themeFill="background2" w:themeFillShade="BF"/>
            <w:vAlign w:val="bottom"/>
          </w:tcPr>
          <w:p w14:paraId="3404677D" w14:textId="77777777" w:rsidR="00793C46" w:rsidRPr="004F1F99" w:rsidRDefault="00994894" w:rsidP="00994894">
            <w:pPr>
              <w:ind w:left="291" w:hanging="291"/>
              <w:jc w:val="both"/>
              <w:rPr>
                <w:rStyle w:val="Pogrubienie"/>
                <w:rFonts w:ascii="Arial" w:hAnsi="Arial" w:cs="Arial"/>
                <w:color w:val="000000"/>
                <w:sz w:val="16"/>
                <w:szCs w:val="16"/>
              </w:rPr>
            </w:pP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t>5. Krótka charakterystyka Oferenta, jego doświadczenia w realizacji działań planowanych w ofercie oraz zasobów, które będą</w:t>
            </w:r>
            <w:r w:rsidRPr="004F1F99">
              <w:rPr>
                <w:rStyle w:val="Pogrubienie"/>
                <w:rFonts w:ascii="Arial" w:hAnsi="Arial" w:cs="Arial"/>
                <w:color w:val="000000"/>
                <w:sz w:val="16"/>
                <w:szCs w:val="16"/>
                <w:shd w:val="clear" w:color="auto" w:fill="C4BC96" w:themeFill="background2" w:themeFillShade="BF"/>
              </w:rPr>
              <w:br/>
              <w:t xml:space="preserve">wykorzystane w realizacji zadania </w:t>
            </w:r>
          </w:p>
        </w:tc>
      </w:tr>
      <w:tr w:rsidR="00994894" w:rsidRPr="000B28C8" w14:paraId="5584861F" w14:textId="77777777" w:rsidTr="00BB3A83">
        <w:trPr>
          <w:gridBefore w:val="1"/>
          <w:wBefore w:w="142" w:type="dxa"/>
          <w:trHeight w:val="1197"/>
        </w:trPr>
        <w:tc>
          <w:tcPr>
            <w:tcW w:w="9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15757134" w14:textId="56EB152D" w:rsidR="00994894" w:rsidRPr="00826D47" w:rsidRDefault="00826D47" w:rsidP="00826D47">
            <w:pPr>
              <w:pStyle w:val="Teksttreci20"/>
              <w:shd w:val="clear" w:color="auto" w:fill="auto"/>
              <w:spacing w:after="240" w:line="240" w:lineRule="auto"/>
              <w:ind w:left="-8" w:right="45" w:hanging="269"/>
              <w:rPr>
                <w:rStyle w:val="Pogrubienie"/>
                <w:rFonts w:ascii="Arial" w:hAnsi="Arial" w:cs="Arial"/>
                <w:color w:val="000000"/>
              </w:rPr>
            </w:pPr>
            <w:proofErr w:type="spellStart"/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Ko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</w:rPr>
              <w:t>łKoło</w:t>
            </w:r>
            <w:proofErr w:type="spellEnd"/>
            <w:r w:rsidRPr="00826D47">
              <w:rPr>
                <w:rStyle w:val="Pogrubienie"/>
                <w:rFonts w:ascii="Arial" w:hAnsi="Arial" w:cs="Arial"/>
                <w:b w:val="0"/>
                <w:bCs w:val="0"/>
              </w:rPr>
              <w:t xml:space="preserve"> 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Gospodyń Wiejskich w </w:t>
            </w:r>
            <w:proofErr w:type="spellStart"/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Sosnowie</w:t>
            </w:r>
            <w:proofErr w:type="spellEnd"/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powstało w 2018 roku, jako</w:t>
            </w:r>
            <w:r w:rsidR="00AF778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jedno z 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pierwsz</w:t>
            </w:r>
            <w:r w:rsidR="00AF7781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>ych</w:t>
            </w:r>
            <w:r w:rsidRPr="00826D47">
              <w:rPr>
                <w:rStyle w:val="Pogrubienie"/>
                <w:rFonts w:ascii="Arial" w:hAnsi="Arial" w:cs="Arial"/>
                <w:b w:val="0"/>
                <w:bCs w:val="0"/>
                <w:color w:val="000000"/>
              </w:rPr>
              <w:t xml:space="preserve"> na terenie Gminy Opinogóra Górna</w:t>
            </w:r>
            <w:r w:rsidRPr="00826D47">
              <w:rPr>
                <w:rStyle w:val="Pogrubienie"/>
                <w:rFonts w:ascii="Arial" w:hAnsi="Arial" w:cs="Arial"/>
                <w:color w:val="000000"/>
              </w:rPr>
              <w:t xml:space="preserve">. </w:t>
            </w:r>
            <w:r w:rsidRPr="00826D47">
              <w:rPr>
                <w:rFonts w:ascii="Arial" w:hAnsi="Arial" w:cs="Arial"/>
                <w:sz w:val="18"/>
                <w:szCs w:val="18"/>
              </w:rPr>
              <w:t>Działania kobiet z KGW Sosnowo są przykładem aktywności w różnych sferach np. udział w zawodach sportowych, nauka tańca, udział w warsztatach kosmetycznych, ziołowych, kiszonkach</w:t>
            </w:r>
            <w:r w:rsidR="003B61A9">
              <w:rPr>
                <w:rFonts w:ascii="Arial" w:hAnsi="Arial" w:cs="Arial"/>
                <w:sz w:val="18"/>
                <w:szCs w:val="18"/>
              </w:rPr>
              <w:t xml:space="preserve"> i innych. Gospodynie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uczestnicz</w:t>
            </w:r>
            <w:r w:rsidR="003B61A9">
              <w:rPr>
                <w:rFonts w:ascii="Arial" w:hAnsi="Arial" w:cs="Arial"/>
                <w:sz w:val="18"/>
                <w:szCs w:val="18"/>
              </w:rPr>
              <w:t>ą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w różnych konkursach, szkoleniach, współprac</w:t>
            </w:r>
            <w:r w:rsidR="003B61A9">
              <w:rPr>
                <w:rFonts w:ascii="Arial" w:hAnsi="Arial" w:cs="Arial"/>
                <w:sz w:val="18"/>
                <w:szCs w:val="18"/>
              </w:rPr>
              <w:t>ują</w:t>
            </w:r>
            <w:r w:rsidRPr="00826D47">
              <w:rPr>
                <w:rFonts w:ascii="Arial" w:hAnsi="Arial" w:cs="Arial"/>
                <w:sz w:val="18"/>
                <w:szCs w:val="18"/>
              </w:rPr>
              <w:t xml:space="preserve"> z seniorami</w:t>
            </w:r>
            <w:r w:rsidR="003B61A9">
              <w:rPr>
                <w:rFonts w:ascii="Arial" w:hAnsi="Arial" w:cs="Arial"/>
                <w:sz w:val="18"/>
                <w:szCs w:val="18"/>
              </w:rPr>
              <w:t>. Wystawiają swoje produkty na wydarzeniach gminnych i powiatowych. Przeprowadzają warsztaty dla mieszkańców Gminy Opinogóra Górna. Uczestnicy zapewnią część produktów na warsztaty</w:t>
            </w:r>
            <w:r w:rsidR="00064F4E">
              <w:rPr>
                <w:rFonts w:ascii="Arial" w:hAnsi="Arial" w:cs="Arial"/>
                <w:sz w:val="18"/>
                <w:szCs w:val="18"/>
              </w:rPr>
              <w:t xml:space="preserve"> np. mleko</w:t>
            </w:r>
            <w:r w:rsidR="003B61A9">
              <w:rPr>
                <w:rFonts w:ascii="Arial" w:hAnsi="Arial" w:cs="Arial"/>
                <w:sz w:val="18"/>
                <w:szCs w:val="18"/>
              </w:rPr>
              <w:t>, opakowania</w:t>
            </w:r>
            <w:r w:rsidR="00064F4E">
              <w:rPr>
                <w:rFonts w:ascii="Arial" w:hAnsi="Arial" w:cs="Arial"/>
                <w:sz w:val="18"/>
                <w:szCs w:val="18"/>
              </w:rPr>
              <w:t xml:space="preserve">, inne materiały pomocnicze. </w:t>
            </w:r>
          </w:p>
        </w:tc>
      </w:tr>
    </w:tbl>
    <w:p w14:paraId="581A2FDF" w14:textId="77777777" w:rsidR="00BB3A83" w:rsidRPr="00BB3A83" w:rsidRDefault="00BB3A83">
      <w:pPr>
        <w:rPr>
          <w:sz w:val="2"/>
          <w:szCs w:val="2"/>
        </w:rPr>
      </w:pPr>
    </w:p>
    <w:tbl>
      <w:tblPr>
        <w:tblW w:w="982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2"/>
        <w:gridCol w:w="252"/>
        <w:gridCol w:w="712"/>
        <w:gridCol w:w="2982"/>
        <w:gridCol w:w="852"/>
        <w:gridCol w:w="94"/>
        <w:gridCol w:w="947"/>
        <w:gridCol w:w="947"/>
        <w:gridCol w:w="2154"/>
      </w:tblGrid>
      <w:tr w:rsidR="00793C46" w:rsidRPr="000B28C8" w14:paraId="6E41763D" w14:textId="77777777" w:rsidTr="00BB3A83">
        <w:trPr>
          <w:trHeight w:val="887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FAB6B54" w14:textId="77777777" w:rsidR="00793C46" w:rsidRPr="00BB3A83" w:rsidRDefault="00793C46" w:rsidP="00BB3A83">
            <w:pPr>
              <w:pStyle w:val="Teksttreci20"/>
              <w:shd w:val="clear" w:color="auto" w:fill="auto"/>
              <w:spacing w:line="240" w:lineRule="auto"/>
              <w:ind w:left="284" w:firstLine="488"/>
              <w:rPr>
                <w:rStyle w:val="Pogrubienie"/>
                <w:rFonts w:ascii="Arial" w:hAnsi="Arial" w:cs="Arial"/>
                <w:color w:val="000000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>IV.</w:t>
            </w:r>
            <w:r w:rsidR="00BB3A83" w:rsidRPr="00BB3A83">
              <w:rPr>
                <w:rStyle w:val="Pogrubienie"/>
                <w:rFonts w:ascii="Arial" w:hAnsi="Arial" w:cs="Arial"/>
                <w:color w:val="000000"/>
              </w:rPr>
              <w:t xml:space="preserve"> </w:t>
            </w:r>
            <w:r w:rsidRPr="00BB3A83">
              <w:rPr>
                <w:rStyle w:val="Pogrubienie"/>
                <w:rFonts w:ascii="Arial" w:hAnsi="Arial" w:cs="Arial"/>
                <w:color w:val="000000"/>
              </w:rPr>
              <w:t>Szacunkowa kalkulacja kosztów</w:t>
            </w:r>
            <w:r w:rsidR="00BB3A83">
              <w:rPr>
                <w:rStyle w:val="Pogrubienie"/>
                <w:rFonts w:ascii="Arial" w:hAnsi="Arial" w:cs="Arial"/>
                <w:color w:val="000000"/>
              </w:rPr>
              <w:t xml:space="preserve"> realizacji zadania publicznego</w:t>
            </w:r>
          </w:p>
        </w:tc>
      </w:tr>
      <w:tr w:rsidR="007F1E47" w:rsidRPr="000B28C8" w14:paraId="713F6FBA" w14:textId="77777777" w:rsidTr="00E5447F">
        <w:trPr>
          <w:trHeight w:val="422"/>
        </w:trPr>
        <w:tc>
          <w:tcPr>
            <w:tcW w:w="1134" w:type="dxa"/>
            <w:gridSpan w:val="2"/>
            <w:vMerge w:val="restart"/>
            <w:tcBorders>
              <w:right w:val="nil"/>
            </w:tcBorders>
            <w:shd w:val="clear" w:color="auto" w:fill="FFFFFF" w:themeFill="background1"/>
            <w:vAlign w:val="center"/>
          </w:tcPr>
          <w:p w14:paraId="606204C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</w:tcPr>
          <w:p w14:paraId="2B5D7765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Lp.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3BBA2D44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0B28C8">
              <w:rPr>
                <w:rFonts w:ascii="Arial" w:hAnsi="Arial" w:cs="Arial"/>
                <w:b/>
                <w:sz w:val="16"/>
                <w:szCs w:val="16"/>
              </w:rPr>
              <w:t>Rodzaj kosztu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70675FCB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Wartość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PLN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C4BC96" w:themeFill="background2" w:themeFillShade="BF"/>
          </w:tcPr>
          <w:p w14:paraId="48D2E3A2" w14:textId="77777777" w:rsidR="007F1E47" w:rsidRPr="000B28C8" w:rsidRDefault="007F1E47" w:rsidP="00504ACB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dotacji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4BC96" w:themeFill="background2" w:themeFillShade="BF"/>
          </w:tcPr>
          <w:p w14:paraId="5D73A57A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Z innych</w:t>
            </w:r>
            <w:r>
              <w:rPr>
                <w:rFonts w:ascii="Arial" w:hAnsi="Arial" w:cs="Arial"/>
                <w:b/>
                <w:sz w:val="16"/>
                <w:szCs w:val="16"/>
              </w:rPr>
              <w:br/>
              <w:t>źródeł</w:t>
            </w:r>
          </w:p>
        </w:tc>
        <w:tc>
          <w:tcPr>
            <w:tcW w:w="2154" w:type="dxa"/>
            <w:vMerge w:val="restart"/>
            <w:tcBorders>
              <w:left w:val="single" w:sz="4" w:space="0" w:color="auto"/>
            </w:tcBorders>
            <w:shd w:val="clear" w:color="auto" w:fill="FFFFFF" w:themeFill="background1"/>
          </w:tcPr>
          <w:p w14:paraId="38A01B2D" w14:textId="77777777" w:rsidR="007F1E47" w:rsidRPr="000B28C8" w:rsidRDefault="007F1E47" w:rsidP="00504ACB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F1E47" w:rsidRPr="000B28C8" w14:paraId="2F097E91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9AE1F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7F6291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99376A7" w14:textId="468E4F4F" w:rsidR="007F1E47" w:rsidRPr="000B28C8" w:rsidRDefault="00362276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Usługa </w:t>
            </w:r>
            <w:r w:rsidR="00D17320">
              <w:rPr>
                <w:rFonts w:ascii="Arial" w:hAnsi="Arial" w:cs="Arial"/>
                <w:sz w:val="16"/>
                <w:szCs w:val="16"/>
              </w:rPr>
              <w:t>p</w:t>
            </w:r>
            <w:r w:rsidR="0037516B">
              <w:rPr>
                <w:rFonts w:ascii="Arial" w:hAnsi="Arial" w:cs="Arial"/>
                <w:sz w:val="16"/>
                <w:szCs w:val="16"/>
              </w:rPr>
              <w:t>rzeprowadzeni</w:t>
            </w:r>
            <w:r w:rsidR="00D17320">
              <w:rPr>
                <w:rFonts w:ascii="Arial" w:hAnsi="Arial" w:cs="Arial"/>
                <w:sz w:val="16"/>
                <w:szCs w:val="16"/>
              </w:rPr>
              <w:t>a</w:t>
            </w:r>
            <w:r w:rsidR="0037516B">
              <w:rPr>
                <w:rFonts w:ascii="Arial" w:hAnsi="Arial" w:cs="Arial"/>
                <w:sz w:val="16"/>
                <w:szCs w:val="16"/>
              </w:rPr>
              <w:t xml:space="preserve"> warsztatów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93BC4F4" w14:textId="2BD757BE" w:rsidR="007F1E47" w:rsidRPr="000B28C8" w:rsidRDefault="0037516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54FF87C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A08AD8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69F6759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08F2D00" w14:textId="77777777" w:rsidTr="00E5447F">
        <w:trPr>
          <w:trHeight w:val="22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1A49455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07F4D03A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E50375" w14:textId="50DDCDCD" w:rsidR="007F1E47" w:rsidRPr="000B28C8" w:rsidRDefault="0037516B" w:rsidP="0037516B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Zakup produktów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DC276CB" w14:textId="21B760E9" w:rsidR="007F1E47" w:rsidRPr="000B28C8" w:rsidRDefault="0037516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8543B0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1269BAB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D2BB36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EE9B3A9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5FBE08BA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1861BC76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87BC20" w14:textId="682D1234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A491FD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3257840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626FC85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566AC37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16467BEF" w14:textId="77777777" w:rsidTr="00E5447F">
        <w:trPr>
          <w:trHeight w:val="238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669E59F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3EF725D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740334BF" w14:textId="687E397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3A0B70DC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3F569E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58EDD0A3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3669DCC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69783202" w14:textId="77777777" w:rsidTr="00E5447F">
        <w:trPr>
          <w:trHeight w:val="204"/>
        </w:trPr>
        <w:tc>
          <w:tcPr>
            <w:tcW w:w="1134" w:type="dxa"/>
            <w:gridSpan w:val="2"/>
            <w:vMerge/>
            <w:tcBorders>
              <w:right w:val="nil"/>
            </w:tcBorders>
            <w:shd w:val="clear" w:color="auto" w:fill="FFFFFF" w:themeFill="background1"/>
          </w:tcPr>
          <w:p w14:paraId="290D2C8F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9732E48" w14:textId="77777777" w:rsidR="007F1E47" w:rsidRPr="000B28C8" w:rsidRDefault="007F1E47" w:rsidP="005C2263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5.</w:t>
            </w:r>
          </w:p>
        </w:tc>
        <w:tc>
          <w:tcPr>
            <w:tcW w:w="2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2C3732C" w14:textId="4D6F3145" w:rsidR="007F1E47" w:rsidRPr="000B28C8" w:rsidRDefault="007F1E47" w:rsidP="00D81975">
            <w:pPr>
              <w:spacing w:after="0" w:line="240" w:lineRule="auto"/>
              <w:ind w:left="113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2F2631EE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BFBFBF" w:themeFill="background1" w:themeFillShade="BF"/>
          </w:tcPr>
          <w:p w14:paraId="67565438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</w:tcPr>
          <w:p w14:paraId="75E9E399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28CD5D12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F1E47" w:rsidRPr="000B28C8" w14:paraId="77C149A8" w14:textId="77777777" w:rsidTr="00E5447F">
        <w:trPr>
          <w:trHeight w:val="210"/>
        </w:trPr>
        <w:tc>
          <w:tcPr>
            <w:tcW w:w="1134" w:type="dxa"/>
            <w:gridSpan w:val="2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378F4" w14:textId="77777777" w:rsidR="007F1E47" w:rsidRPr="000B28C8" w:rsidRDefault="007F1E47" w:rsidP="0005193C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3694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C4BC96" w:themeFill="background2" w:themeFillShade="BF"/>
            <w:vAlign w:val="center"/>
          </w:tcPr>
          <w:p w14:paraId="42E3F6A4" w14:textId="77777777" w:rsidR="007F1E47" w:rsidRPr="00B54FD0" w:rsidRDefault="007F1E47" w:rsidP="007F1E47">
            <w:pPr>
              <w:spacing w:after="0" w:line="240" w:lineRule="auto"/>
              <w:ind w:left="113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54FD0">
              <w:rPr>
                <w:rFonts w:ascii="Arial" w:hAnsi="Arial" w:cs="Arial"/>
                <w:sz w:val="16"/>
                <w:szCs w:val="16"/>
              </w:rPr>
              <w:t>Suma wszystkich kosztów realizacji zadania</w:t>
            </w:r>
          </w:p>
        </w:tc>
        <w:tc>
          <w:tcPr>
            <w:tcW w:w="9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3E79CECA" w14:textId="52D200B9" w:rsidR="007F1E47" w:rsidRPr="000B28C8" w:rsidRDefault="0037516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14:paraId="61FEF3B9" w14:textId="705F3C70" w:rsidR="007F1E47" w:rsidRPr="000B28C8" w:rsidRDefault="0037516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4000,00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D8DFF8" w14:textId="3A909140" w:rsidR="007F1E47" w:rsidRPr="000B28C8" w:rsidRDefault="0037516B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0,00</w:t>
            </w:r>
          </w:p>
        </w:tc>
        <w:tc>
          <w:tcPr>
            <w:tcW w:w="2154" w:type="dxa"/>
            <w:vMerge/>
            <w:tcBorders>
              <w:left w:val="single" w:sz="4" w:space="0" w:color="auto"/>
            </w:tcBorders>
            <w:shd w:val="clear" w:color="auto" w:fill="FFFFFF" w:themeFill="background1"/>
          </w:tcPr>
          <w:p w14:paraId="7714E5D0" w14:textId="77777777" w:rsidR="007F1E47" w:rsidRPr="000B28C8" w:rsidRDefault="007F1E47" w:rsidP="00F9351B">
            <w:pPr>
              <w:spacing w:after="0" w:line="24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8426C" w:rsidRPr="000B28C8" w14:paraId="45E3F0A9" w14:textId="77777777" w:rsidTr="00504ACB">
        <w:trPr>
          <w:trHeight w:val="1999"/>
        </w:trPr>
        <w:tc>
          <w:tcPr>
            <w:tcW w:w="9822" w:type="dxa"/>
            <w:gridSpan w:val="9"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D339DDA" w14:textId="77777777" w:rsidR="00E5447F" w:rsidRDefault="00E5447F" w:rsidP="00E15A2A">
            <w:pPr>
              <w:pStyle w:val="Teksttreci20"/>
              <w:shd w:val="clear" w:color="auto" w:fill="auto"/>
              <w:spacing w:before="240" w:after="240" w:line="240" w:lineRule="auto"/>
              <w:ind w:left="284" w:firstLine="533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  <w:r w:rsidRPr="00BB3A83">
              <w:rPr>
                <w:rStyle w:val="Pogrubienie"/>
                <w:rFonts w:ascii="Arial" w:hAnsi="Arial" w:cs="Arial"/>
                <w:color w:val="000000"/>
              </w:rPr>
              <w:t xml:space="preserve">V. </w:t>
            </w:r>
            <w:r>
              <w:rPr>
                <w:rStyle w:val="Pogrubienie"/>
                <w:rFonts w:ascii="Arial" w:hAnsi="Arial" w:cs="Arial"/>
                <w:color w:val="000000"/>
              </w:rPr>
              <w:t>Oświadczenia</w:t>
            </w:r>
          </w:p>
          <w:p w14:paraId="503B9CB8" w14:textId="77777777" w:rsidR="00D8426C" w:rsidRPr="00C17704" w:rsidRDefault="00D8426C" w:rsidP="00BE386C">
            <w:pPr>
              <w:pStyle w:val="Teksttreci20"/>
              <w:shd w:val="clear" w:color="auto" w:fill="auto"/>
              <w:spacing w:after="240" w:line="240" w:lineRule="auto"/>
              <w:ind w:firstLine="812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Oświadczam(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-m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y), że:</w:t>
            </w:r>
          </w:p>
          <w:p w14:paraId="19F82799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274"/>
                <w:tab w:val="left" w:pos="1136"/>
              </w:tabs>
              <w:spacing w:line="276" w:lineRule="auto"/>
              <w:ind w:left="57" w:firstLine="795"/>
              <w:jc w:val="both"/>
              <w:rPr>
                <w:rFonts w:ascii="Arial" w:hAnsi="Arial" w:cs="Arial"/>
                <w:sz w:val="15"/>
                <w:szCs w:val="15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1)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proponowane zadanie publiczne będzie realizowane wyłącznie w zakresie działalności pożytku publicznego oferenta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(-</w:t>
            </w:r>
            <w:proofErr w:type="spellStart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tów</w:t>
            </w:r>
            <w:proofErr w:type="spellEnd"/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;</w:t>
            </w:r>
          </w:p>
          <w:p w14:paraId="6013C982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2)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pobieranie świadczeń pieniężnych będzie się odbywać wyłącznie w ramach prowadzonej odpłatnej działalności pożytku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publicznego;</w:t>
            </w:r>
          </w:p>
          <w:p w14:paraId="72267184" w14:textId="77777777" w:rsidR="00E15A2A" w:rsidRPr="00C17704" w:rsidRDefault="00D8426C" w:rsidP="00352D7A">
            <w:pPr>
              <w:pStyle w:val="Teksttreci20"/>
              <w:tabs>
                <w:tab w:val="left" w:pos="269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3)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zobowiązań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podatkowych;</w:t>
            </w:r>
          </w:p>
          <w:p w14:paraId="47DDC75E" w14:textId="77777777" w:rsidR="00E15A2A" w:rsidRPr="00C17704" w:rsidRDefault="00D8426C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4)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oferent* / oferenci* składający niniejszą ofertę nie zalega(-ją)* / zalega(-ją)* z opłacaniem 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należności z tytułu składek na  </w:t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ubezpieczenia społeczne;</w:t>
            </w:r>
          </w:p>
          <w:p w14:paraId="22364913" w14:textId="77777777" w:rsidR="00D8426C" w:rsidRPr="00C17704" w:rsidRDefault="00D8426C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5)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</w:r>
            <w:r w:rsidR="00E15A2A" w:rsidRPr="00C17704">
              <w:rPr>
                <w:rStyle w:val="Teksttreci2Calibri3"/>
                <w:rFonts w:ascii="Arial" w:hAnsi="Arial" w:cs="Arial"/>
                <w:color w:val="000000"/>
              </w:rPr>
              <w:t>dane zawarte w części II niniejszej oferty są zgodne z Krajowym Rejestrem Sądowym* / inną właściwą ewidencją*;</w:t>
            </w:r>
          </w:p>
          <w:p w14:paraId="179E3546" w14:textId="77777777" w:rsidR="00E15A2A" w:rsidRPr="00C17704" w:rsidRDefault="00E15A2A" w:rsidP="00352D7A">
            <w:pPr>
              <w:pStyle w:val="Teksttreci20"/>
              <w:shd w:val="clear" w:color="auto" w:fill="auto"/>
              <w:tabs>
                <w:tab w:val="left" w:pos="574"/>
                <w:tab w:val="left" w:pos="1136"/>
              </w:tabs>
              <w:spacing w:line="276" w:lineRule="auto"/>
              <w:ind w:left="57" w:firstLine="795"/>
              <w:jc w:val="both"/>
              <w:rPr>
                <w:rStyle w:val="Teksttreci2Calibri3"/>
                <w:rFonts w:ascii="Arial" w:hAnsi="Arial" w:cs="Arial"/>
                <w:color w:val="000000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6)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wszystkie informacje podane w ofercie oraz załącznikach są zgodne z aktualnym stanem prawnym i faktycznym;</w:t>
            </w:r>
          </w:p>
          <w:p w14:paraId="2B6E69F7" w14:textId="77777777" w:rsidR="00E15A2A" w:rsidRPr="00352D7A" w:rsidRDefault="00E15A2A" w:rsidP="00352D7A">
            <w:pPr>
              <w:pStyle w:val="Teksttreci20"/>
              <w:tabs>
                <w:tab w:val="left" w:pos="574"/>
                <w:tab w:val="left" w:pos="1136"/>
              </w:tabs>
              <w:spacing w:line="276" w:lineRule="auto"/>
              <w:ind w:left="1136" w:hanging="284"/>
              <w:jc w:val="both"/>
              <w:rPr>
                <w:rFonts w:ascii="Arial" w:hAnsi="Arial" w:cs="Arial"/>
                <w:color w:val="000000"/>
                <w:sz w:val="15"/>
                <w:szCs w:val="15"/>
                <w:shd w:val="clear" w:color="auto" w:fill="FFFFFF"/>
              </w:rPr>
            </w:pPr>
            <w:r w:rsidRPr="00C17704">
              <w:rPr>
                <w:rStyle w:val="Teksttreci2Calibri3"/>
                <w:rFonts w:ascii="Arial" w:hAnsi="Arial" w:cs="Arial"/>
                <w:color w:val="000000"/>
              </w:rPr>
              <w:t>7)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ab/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zakresie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związanym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składaniem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ofert,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w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tym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z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gromadzeniem,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przetwarza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>niem i przekazywaniem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danych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 xml:space="preserve">osobowych,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a</w:t>
            </w:r>
            <w:r w:rsidR="00352D7A">
              <w:rPr>
                <w:rStyle w:val="Teksttreci2Calibri3"/>
                <w:rFonts w:ascii="Arial" w:hAnsi="Arial" w:cs="Arial"/>
                <w:color w:val="000000"/>
              </w:rPr>
              <w:t> 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>także wprowadzaniem ich do systemów informatycznych, osoby, których dot</w:t>
            </w:r>
            <w:r w:rsidR="008F69F1">
              <w:rPr>
                <w:rStyle w:val="Teksttreci2Calibri3"/>
                <w:rFonts w:ascii="Arial" w:hAnsi="Arial" w:cs="Arial"/>
                <w:color w:val="000000"/>
              </w:rPr>
              <w:t>yczą te dane, złożyły stosowne</w:t>
            </w:r>
            <w:r w:rsidR="00BE386C" w:rsidRPr="00C17704">
              <w:rPr>
                <w:rStyle w:val="Teksttreci2Calibri3"/>
                <w:rFonts w:ascii="Arial" w:hAnsi="Arial" w:cs="Arial"/>
                <w:color w:val="000000"/>
              </w:rPr>
              <w:t xml:space="preserve"> </w:t>
            </w:r>
            <w:r w:rsidRPr="00C17704">
              <w:rPr>
                <w:rStyle w:val="Teksttreci2Calibri3"/>
                <w:rFonts w:ascii="Arial" w:hAnsi="Arial" w:cs="Arial"/>
                <w:color w:val="000000"/>
              </w:rPr>
              <w:t xml:space="preserve">oświadczenia zgodnie z przepisami o ochronie danych osobowych. </w:t>
            </w:r>
          </w:p>
        </w:tc>
      </w:tr>
      <w:tr w:rsidR="001571A0" w:rsidRPr="000B28C8" w14:paraId="3D191788" w14:textId="77777777" w:rsidTr="006664FE">
        <w:trPr>
          <w:trHeight w:val="652"/>
        </w:trPr>
        <w:tc>
          <w:tcPr>
            <w:tcW w:w="88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46B9E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CF17FA3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</w:tcPr>
          <w:p w14:paraId="37BA77FE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079A14B5" w14:textId="77777777" w:rsidR="001571A0" w:rsidRPr="000B28C8" w:rsidRDefault="001571A0" w:rsidP="008B09D8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  <w:t>Data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8"/>
                <w:szCs w:val="18"/>
              </w:rPr>
              <w:t xml:space="preserve"> .......................................................</w:t>
            </w:r>
          </w:p>
        </w:tc>
      </w:tr>
      <w:tr w:rsidR="001571A0" w:rsidRPr="000B28C8" w14:paraId="4158D640" w14:textId="77777777" w:rsidTr="006664F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6A88398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09CD00C4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18A3089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418C6058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51D0370F" w14:textId="77777777" w:rsidTr="001571A0">
        <w:trPr>
          <w:trHeight w:val="80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08203DA1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bottom"/>
          </w:tcPr>
          <w:p w14:paraId="57E8FDF0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spacing w:after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..............................................................................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2062BFB9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761E664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6498EF22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3BDD252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2DE6EF75" w14:textId="77777777" w:rsidR="001571A0" w:rsidRPr="000B28C8" w:rsidRDefault="001571A0" w:rsidP="008B09D8">
            <w:pPr>
              <w:tabs>
                <w:tab w:val="left" w:pos="675"/>
                <w:tab w:val="left" w:pos="870"/>
              </w:tabs>
              <w:rPr>
                <w:rFonts w:ascii="Arial" w:hAnsi="Arial" w:cs="Arial"/>
                <w:sz w:val="18"/>
                <w:szCs w:val="18"/>
              </w:rPr>
            </w:pP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(podpis osoby upoważnionej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lub podpisy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osób upoważnionych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do składania oświadczeń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br/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woli</w:t>
            </w:r>
            <w:r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r w:rsidR="008F69F1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w imieniu oferentów</w:t>
            </w:r>
            <w:r w:rsidRPr="000B28C8">
              <w:rPr>
                <w:rStyle w:val="Teksttreci2Calibri3"/>
                <w:rFonts w:ascii="Arial" w:hAnsi="Arial" w:cs="Arial"/>
                <w:color w:val="000000"/>
                <w:sz w:val="14"/>
                <w:szCs w:val="14"/>
              </w:rPr>
              <w:t>)</w:t>
            </w: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0F7D2E61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 w:val="restart"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5068EEAB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41F9E3C7" w14:textId="77777777" w:rsidTr="00A1399E">
        <w:trPr>
          <w:trHeight w:val="288"/>
        </w:trPr>
        <w:tc>
          <w:tcPr>
            <w:tcW w:w="882" w:type="dxa"/>
            <w:vMerge/>
            <w:tcBorders>
              <w:left w:val="nil"/>
              <w:right w:val="nil"/>
            </w:tcBorders>
            <w:shd w:val="clear" w:color="auto" w:fill="FFFFFF"/>
            <w:vAlign w:val="center"/>
          </w:tcPr>
          <w:p w14:paraId="5A1AE376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946" w:type="dxa"/>
            <w:gridSpan w:val="3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14:paraId="54950639" w14:textId="77777777" w:rsidR="001571A0" w:rsidRPr="000B28C8" w:rsidRDefault="001571A0" w:rsidP="00352D7A">
            <w:pPr>
              <w:tabs>
                <w:tab w:val="left" w:pos="675"/>
                <w:tab w:val="left" w:pos="870"/>
              </w:tabs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2" w:type="dxa"/>
            <w:vMerge/>
            <w:tcBorders>
              <w:left w:val="nil"/>
              <w:right w:val="nil"/>
            </w:tcBorders>
            <w:shd w:val="clear" w:color="auto" w:fill="FFFFFF"/>
          </w:tcPr>
          <w:p w14:paraId="741CA92C" w14:textId="77777777" w:rsidR="001571A0" w:rsidRPr="000B28C8" w:rsidRDefault="001571A0" w:rsidP="00F6681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right w:val="nil"/>
            </w:tcBorders>
            <w:shd w:val="clear" w:color="auto" w:fill="FFFFFF"/>
            <w:vAlign w:val="bottom"/>
          </w:tcPr>
          <w:p w14:paraId="0A92EF7A" w14:textId="77777777" w:rsidR="001571A0" w:rsidRPr="000B28C8" w:rsidRDefault="001571A0" w:rsidP="00F275D5">
            <w:pPr>
              <w:pStyle w:val="Teksttreci20"/>
              <w:shd w:val="clear" w:color="auto" w:fill="auto"/>
              <w:tabs>
                <w:tab w:val="left" w:leader="dot" w:pos="3096"/>
              </w:tabs>
              <w:spacing w:line="240" w:lineRule="auto"/>
              <w:ind w:firstLine="96"/>
              <w:rPr>
                <w:rStyle w:val="Teksttreci2Calibri3"/>
                <w:rFonts w:ascii="Arial" w:hAnsi="Arial" w:cs="Arial"/>
                <w:color w:val="000000"/>
                <w:sz w:val="16"/>
                <w:szCs w:val="16"/>
              </w:rPr>
            </w:pPr>
          </w:p>
        </w:tc>
      </w:tr>
      <w:tr w:rsidR="001571A0" w:rsidRPr="000B28C8" w14:paraId="1EE5C691" w14:textId="77777777" w:rsidTr="00A1399E">
        <w:trPr>
          <w:trHeight w:val="839"/>
        </w:trPr>
        <w:tc>
          <w:tcPr>
            <w:tcW w:w="4828" w:type="dxa"/>
            <w:gridSpan w:val="4"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2AA41592" w14:textId="77777777" w:rsidR="001571A0" w:rsidRPr="000B28C8" w:rsidRDefault="001571A0" w:rsidP="005E5BF9">
            <w:pPr>
              <w:pStyle w:val="Teksttreci20"/>
              <w:shd w:val="clear" w:color="auto" w:fill="auto"/>
              <w:spacing w:line="187" w:lineRule="exact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852" w:type="dxa"/>
            <w:vMerge/>
            <w:tcBorders>
              <w:left w:val="nil"/>
              <w:bottom w:val="nil"/>
              <w:right w:val="nil"/>
            </w:tcBorders>
            <w:shd w:val="clear" w:color="auto" w:fill="FFFFFF"/>
          </w:tcPr>
          <w:p w14:paraId="73DC586E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42" w:type="dxa"/>
            <w:gridSpan w:val="4"/>
            <w:vMerge/>
            <w:tcBorders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7395E5B" w14:textId="77777777" w:rsidR="001571A0" w:rsidRPr="000B28C8" w:rsidRDefault="001571A0" w:rsidP="00F66815">
            <w:pPr>
              <w:pStyle w:val="Teksttreci20"/>
              <w:shd w:val="clear" w:color="auto" w:fill="auto"/>
              <w:spacing w:line="187" w:lineRule="exac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FFF65AA" w14:textId="77777777" w:rsidR="004D1DB4" w:rsidRPr="00FD725A" w:rsidRDefault="004D1DB4" w:rsidP="00FD725A">
      <w:pPr>
        <w:spacing w:after="0"/>
        <w:rPr>
          <w:rFonts w:ascii="Arial" w:hAnsi="Arial" w:cs="Arial"/>
          <w:sz w:val="2"/>
          <w:szCs w:val="2"/>
        </w:rPr>
      </w:pPr>
    </w:p>
    <w:sectPr w:rsidR="004D1DB4" w:rsidRPr="00FD725A" w:rsidSect="00C36FCE">
      <w:pgSz w:w="11909" w:h="16840"/>
      <w:pgMar w:top="1429" w:right="1134" w:bottom="45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26C"/>
    <w:rsid w:val="000029FD"/>
    <w:rsid w:val="00026CBB"/>
    <w:rsid w:val="00042DC2"/>
    <w:rsid w:val="00045490"/>
    <w:rsid w:val="00047ECF"/>
    <w:rsid w:val="000504F3"/>
    <w:rsid w:val="0005193C"/>
    <w:rsid w:val="00057EC8"/>
    <w:rsid w:val="00064F4E"/>
    <w:rsid w:val="000B28C8"/>
    <w:rsid w:val="00143665"/>
    <w:rsid w:val="001571A0"/>
    <w:rsid w:val="001B5B48"/>
    <w:rsid w:val="001C55F5"/>
    <w:rsid w:val="001C6F61"/>
    <w:rsid w:val="002062E5"/>
    <w:rsid w:val="00217253"/>
    <w:rsid w:val="00223FF1"/>
    <w:rsid w:val="00261C5E"/>
    <w:rsid w:val="0031476A"/>
    <w:rsid w:val="00352D7A"/>
    <w:rsid w:val="00362276"/>
    <w:rsid w:val="0037516B"/>
    <w:rsid w:val="003932E7"/>
    <w:rsid w:val="003B61A9"/>
    <w:rsid w:val="003C15E3"/>
    <w:rsid w:val="00457B98"/>
    <w:rsid w:val="0047580C"/>
    <w:rsid w:val="00477818"/>
    <w:rsid w:val="00493CEC"/>
    <w:rsid w:val="0049776E"/>
    <w:rsid w:val="004C7F50"/>
    <w:rsid w:val="004D1DB4"/>
    <w:rsid w:val="004D6BB4"/>
    <w:rsid w:val="004F0C5E"/>
    <w:rsid w:val="004F1F99"/>
    <w:rsid w:val="005043F2"/>
    <w:rsid w:val="00504ACB"/>
    <w:rsid w:val="00515096"/>
    <w:rsid w:val="005B30C2"/>
    <w:rsid w:val="005C2263"/>
    <w:rsid w:val="005E4E41"/>
    <w:rsid w:val="005E5BF9"/>
    <w:rsid w:val="00605A34"/>
    <w:rsid w:val="0063166E"/>
    <w:rsid w:val="00640166"/>
    <w:rsid w:val="0065693C"/>
    <w:rsid w:val="006664FE"/>
    <w:rsid w:val="006979C9"/>
    <w:rsid w:val="006A27DB"/>
    <w:rsid w:val="0072370D"/>
    <w:rsid w:val="00741DF4"/>
    <w:rsid w:val="007876F6"/>
    <w:rsid w:val="00793C46"/>
    <w:rsid w:val="007B7C36"/>
    <w:rsid w:val="007C2747"/>
    <w:rsid w:val="007C72B9"/>
    <w:rsid w:val="007F1E47"/>
    <w:rsid w:val="007F4B7A"/>
    <w:rsid w:val="00820BFE"/>
    <w:rsid w:val="00826D47"/>
    <w:rsid w:val="0089778C"/>
    <w:rsid w:val="008B09D8"/>
    <w:rsid w:val="008C1D2D"/>
    <w:rsid w:val="008F69F1"/>
    <w:rsid w:val="00912517"/>
    <w:rsid w:val="00964446"/>
    <w:rsid w:val="009871E7"/>
    <w:rsid w:val="00994894"/>
    <w:rsid w:val="009D0FD9"/>
    <w:rsid w:val="00A02F09"/>
    <w:rsid w:val="00A1399E"/>
    <w:rsid w:val="00A37510"/>
    <w:rsid w:val="00AA28D7"/>
    <w:rsid w:val="00AB585A"/>
    <w:rsid w:val="00AB5B4D"/>
    <w:rsid w:val="00AC3FBC"/>
    <w:rsid w:val="00AF7781"/>
    <w:rsid w:val="00B31590"/>
    <w:rsid w:val="00B317E5"/>
    <w:rsid w:val="00B46781"/>
    <w:rsid w:val="00B54FD0"/>
    <w:rsid w:val="00B908B2"/>
    <w:rsid w:val="00B968CA"/>
    <w:rsid w:val="00BB3A83"/>
    <w:rsid w:val="00BE05E7"/>
    <w:rsid w:val="00BE386C"/>
    <w:rsid w:val="00C04616"/>
    <w:rsid w:val="00C17704"/>
    <w:rsid w:val="00C36FCE"/>
    <w:rsid w:val="00C50B6C"/>
    <w:rsid w:val="00C70869"/>
    <w:rsid w:val="00C978D5"/>
    <w:rsid w:val="00CA0CC9"/>
    <w:rsid w:val="00CE40AA"/>
    <w:rsid w:val="00D014A8"/>
    <w:rsid w:val="00D06F79"/>
    <w:rsid w:val="00D16E3D"/>
    <w:rsid w:val="00D17320"/>
    <w:rsid w:val="00D36C8D"/>
    <w:rsid w:val="00D425B0"/>
    <w:rsid w:val="00D81975"/>
    <w:rsid w:val="00D8426C"/>
    <w:rsid w:val="00D86160"/>
    <w:rsid w:val="00E15A2A"/>
    <w:rsid w:val="00E410C8"/>
    <w:rsid w:val="00E54456"/>
    <w:rsid w:val="00E5447F"/>
    <w:rsid w:val="00EA1988"/>
    <w:rsid w:val="00EA65FB"/>
    <w:rsid w:val="00EB00FD"/>
    <w:rsid w:val="00F115F4"/>
    <w:rsid w:val="00F275D5"/>
    <w:rsid w:val="00F27993"/>
    <w:rsid w:val="00F56679"/>
    <w:rsid w:val="00F66815"/>
    <w:rsid w:val="00F9351B"/>
    <w:rsid w:val="00FB25DD"/>
    <w:rsid w:val="00FB5F34"/>
    <w:rsid w:val="00F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5643AB0"/>
  <w14:defaultImageDpi w14:val="0"/>
  <w15:docId w15:val="{30A25350-1E0A-4924-ABC3-C9136233E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D8426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Calibri">
    <w:name w:val="Tekst treści (2) + Calibri"/>
    <w:aliases w:val="10,5 pt"/>
    <w:basedOn w:val="Teksttreci2"/>
    <w:uiPriority w:val="99"/>
    <w:rsid w:val="00D8426C"/>
    <w:rPr>
      <w:rFonts w:ascii="Calibri" w:hAnsi="Calibri" w:cs="Calibri"/>
      <w:sz w:val="21"/>
      <w:szCs w:val="21"/>
      <w:shd w:val="clear" w:color="auto" w:fill="FFFFFF"/>
    </w:rPr>
  </w:style>
  <w:style w:type="character" w:styleId="Pogrubienie">
    <w:name w:val="Strong"/>
    <w:aliases w:val="Tekst treści (2) + Calibri4,9 pt"/>
    <w:basedOn w:val="Teksttreci2"/>
    <w:uiPriority w:val="99"/>
    <w:qFormat/>
    <w:rsid w:val="00D8426C"/>
    <w:rPr>
      <w:rFonts w:ascii="Calibri" w:hAnsi="Calibri" w:cs="Calibri"/>
      <w:b/>
      <w:bCs/>
      <w:sz w:val="18"/>
      <w:szCs w:val="18"/>
      <w:shd w:val="clear" w:color="auto" w:fill="FFFFFF"/>
    </w:rPr>
  </w:style>
  <w:style w:type="character" w:customStyle="1" w:styleId="Teksttreci2Calibri3">
    <w:name w:val="Tekst treści (2) + Calibri3"/>
    <w:aliases w:val="7,5 pt2"/>
    <w:basedOn w:val="Teksttreci2"/>
    <w:uiPriority w:val="99"/>
    <w:rsid w:val="00D8426C"/>
    <w:rPr>
      <w:rFonts w:ascii="Calibri" w:hAnsi="Calibri" w:cs="Calibri"/>
      <w:sz w:val="15"/>
      <w:szCs w:val="15"/>
      <w:shd w:val="clear" w:color="auto" w:fill="FFFFFF"/>
    </w:rPr>
  </w:style>
  <w:style w:type="character" w:customStyle="1" w:styleId="Teksttreci2Calibri2">
    <w:name w:val="Tekst treści (2) + Calibri2"/>
    <w:aliases w:val="4 pt"/>
    <w:basedOn w:val="Teksttreci2"/>
    <w:uiPriority w:val="99"/>
    <w:rsid w:val="00D8426C"/>
    <w:rPr>
      <w:rFonts w:ascii="Calibri" w:hAnsi="Calibri" w:cs="Calibri"/>
      <w:sz w:val="8"/>
      <w:szCs w:val="8"/>
      <w:shd w:val="clear" w:color="auto" w:fill="FFFFFF"/>
    </w:rPr>
  </w:style>
  <w:style w:type="character" w:customStyle="1" w:styleId="Teksttreci2Calibri1">
    <w:name w:val="Tekst treści (2) + Calibri1"/>
    <w:aliases w:val="4,5 pt1"/>
    <w:basedOn w:val="Teksttreci2"/>
    <w:uiPriority w:val="99"/>
    <w:rsid w:val="00D8426C"/>
    <w:rPr>
      <w:rFonts w:ascii="Calibri" w:hAnsi="Calibri" w:cs="Calibri"/>
      <w:sz w:val="9"/>
      <w:szCs w:val="9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D8426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C36FCE"/>
    <w:rPr>
      <w:rFonts w:cs="Times New Roman"/>
      <w:color w:val="FF0000"/>
      <w:u w:val="single" w:color="FF0000"/>
    </w:rPr>
  </w:style>
  <w:style w:type="character" w:customStyle="1" w:styleId="markedcontent">
    <w:name w:val="markedcontent"/>
    <w:basedOn w:val="Domylnaczcionkaakapitu"/>
    <w:rsid w:val="00D425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934</Words>
  <Characters>5604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Krystyna.Bartyzel</dc:creator>
  <cp:keywords/>
  <dc:description>ZNAKI:3435</dc:description>
  <cp:lastModifiedBy>Emil EŚ. Świszcz</cp:lastModifiedBy>
  <cp:revision>2</cp:revision>
  <cp:lastPrinted>2022-10-14T13:43:00Z</cp:lastPrinted>
  <dcterms:created xsi:type="dcterms:W3CDTF">2022-10-19T11:03:00Z</dcterms:created>
  <dcterms:modified xsi:type="dcterms:W3CDTF">2022-10-19T11:03:00Z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naki:liczba">
    <vt:lpwstr>3435</vt:lpwstr>
  </property>
  <property fmtid="{D5CDD505-2E9C-101B-9397-08002B2CF9AE}" pid="4" name="ZNAKI:">
    <vt:lpwstr>3435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2018-11-14 13:20:54</vt:lpwstr>
  </property>
</Properties>
</file>