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07DA9545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3F185E" w:rsidRPr="003F185E">
        <w:rPr>
          <w:b/>
          <w:sz w:val="24"/>
          <w:szCs w:val="24"/>
        </w:rPr>
        <w:t>Dostawa materiału na remont dróg gminnych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4433DBC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 za kwotę:</w:t>
      </w:r>
    </w:p>
    <w:p w14:paraId="2ACEB862" w14:textId="679D1A3B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1104430C" w14:textId="4DBCA186" w:rsidR="003F185E" w:rsidRDefault="003F185E" w:rsidP="009347D1">
      <w:pPr>
        <w:pStyle w:val="Tekstpodstawowy32"/>
        <w:ind w:right="68"/>
        <w:rPr>
          <w:rFonts w:cs="Arial"/>
          <w:szCs w:val="24"/>
        </w:rPr>
      </w:pPr>
      <w:r>
        <w:rPr>
          <w:rFonts w:cs="Arial"/>
          <w:szCs w:val="24"/>
        </w:rPr>
        <w:t xml:space="preserve">Część 1 </w:t>
      </w:r>
      <w:r w:rsidR="00845282">
        <w:rPr>
          <w:rFonts w:cs="Arial"/>
          <w:szCs w:val="24"/>
        </w:rPr>
        <w:t>*)</w:t>
      </w:r>
    </w:p>
    <w:p w14:paraId="51C98478" w14:textId="77777777" w:rsidR="003F185E" w:rsidRDefault="003F185E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932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329"/>
        <w:gridCol w:w="1273"/>
        <w:gridCol w:w="1559"/>
        <w:gridCol w:w="1584"/>
        <w:gridCol w:w="1648"/>
      </w:tblGrid>
      <w:tr w:rsidR="004673BD" w:rsidRPr="00812B66" w14:paraId="45DE8A1C" w14:textId="7C15D18C" w:rsidTr="004673BD">
        <w:tc>
          <w:tcPr>
            <w:tcW w:w="1930" w:type="dxa"/>
            <w:shd w:val="clear" w:color="auto" w:fill="auto"/>
            <w:vAlign w:val="center"/>
          </w:tcPr>
          <w:p w14:paraId="74296987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Rodzaj materiału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3C25E98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Cena jednostkowa netto/tonę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B3E57C" w14:textId="1E84A2E9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Planowana ilość materiału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767B0" w14:textId="75F95EAD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 xml:space="preserve">Wartość zamówienia </w:t>
            </w:r>
            <w:r>
              <w:rPr>
                <w:sz w:val="22"/>
                <w:szCs w:val="22"/>
              </w:rPr>
              <w:t>netto</w:t>
            </w:r>
            <w:r w:rsidRPr="00812B6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2x3</w:t>
            </w:r>
            <w:r w:rsidRPr="00812B66">
              <w:rPr>
                <w:sz w:val="22"/>
                <w:szCs w:val="22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1D1BA22" w14:textId="1B7A7331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C14F4DF" w14:textId="038934B3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Wartość zamówienia brutto (</w:t>
            </w:r>
            <w:r>
              <w:rPr>
                <w:sz w:val="22"/>
                <w:szCs w:val="22"/>
              </w:rPr>
              <w:t>4+5</w:t>
            </w:r>
            <w:r w:rsidRPr="00812B66">
              <w:rPr>
                <w:sz w:val="22"/>
                <w:szCs w:val="22"/>
              </w:rPr>
              <w:t>)</w:t>
            </w:r>
          </w:p>
        </w:tc>
      </w:tr>
      <w:tr w:rsidR="004673BD" w:rsidRPr="00812B66" w14:paraId="7ED20D4E" w14:textId="6D25A5A6" w:rsidTr="004673BD">
        <w:tc>
          <w:tcPr>
            <w:tcW w:w="1930" w:type="dxa"/>
            <w:shd w:val="clear" w:color="auto" w:fill="auto"/>
            <w:vAlign w:val="center"/>
          </w:tcPr>
          <w:p w14:paraId="05653343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66C31B6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FBBD893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067D9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4CF7FB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850B99B" w14:textId="46DBB633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673BD" w:rsidRPr="00812B66" w14:paraId="62F1D2ED" w14:textId="2AF80334" w:rsidTr="004673BD">
        <w:trPr>
          <w:trHeight w:val="964"/>
        </w:trPr>
        <w:tc>
          <w:tcPr>
            <w:tcW w:w="1930" w:type="dxa"/>
            <w:shd w:val="clear" w:color="auto" w:fill="auto"/>
            <w:vAlign w:val="center"/>
          </w:tcPr>
          <w:p w14:paraId="5B556138" w14:textId="77D44B52" w:rsidR="004673BD" w:rsidRPr="00430BAF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673BD">
              <w:rPr>
                <w:sz w:val="24"/>
                <w:szCs w:val="24"/>
              </w:rPr>
              <w:t>ostawa tłucznia betonowego lub ceglano-betonowego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57F9328" w14:textId="77777777" w:rsidR="004673BD" w:rsidRPr="00B56368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A3D625D" w14:textId="1A9C44C4" w:rsidR="004673BD" w:rsidRPr="00963A55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963A55">
              <w:rPr>
                <w:sz w:val="24"/>
                <w:szCs w:val="24"/>
              </w:rPr>
              <w:t>2000 ton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F354F0" w14:textId="10923EE7" w:rsidR="004673BD" w:rsidRPr="00B56368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99DD44C" w14:textId="205E4014" w:rsidR="004673BD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…. %</w:t>
            </w:r>
          </w:p>
          <w:p w14:paraId="25D0713E" w14:textId="3C01BFA7" w:rsidR="004673BD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kwota </w:t>
            </w:r>
            <w:r w:rsidR="00B15CF6">
              <w:rPr>
                <w:sz w:val="24"/>
                <w:szCs w:val="24"/>
              </w:rPr>
              <w:t>(4 x stawka)</w:t>
            </w:r>
          </w:p>
          <w:p w14:paraId="150E5C26" w14:textId="48BD5DB1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zł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79FACAC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FA44279" w14:textId="77777777" w:rsidR="00B15CF6" w:rsidRDefault="00B15CF6" w:rsidP="00B15CF6">
      <w:pPr>
        <w:pStyle w:val="Tekstpodstawowy32"/>
        <w:spacing w:before="360"/>
        <w:ind w:right="68"/>
        <w:rPr>
          <w:rFonts w:cs="Arial"/>
          <w:szCs w:val="24"/>
        </w:rPr>
      </w:pPr>
    </w:p>
    <w:p w14:paraId="4E038F5E" w14:textId="77777777" w:rsidR="00B15CF6" w:rsidRDefault="00B15CF6" w:rsidP="00B15CF6">
      <w:pPr>
        <w:pStyle w:val="Tekstpodstawowy32"/>
        <w:spacing w:before="360"/>
        <w:ind w:right="68"/>
        <w:rPr>
          <w:rFonts w:cs="Arial"/>
          <w:szCs w:val="24"/>
        </w:rPr>
      </w:pPr>
    </w:p>
    <w:p w14:paraId="0968CC55" w14:textId="77777777" w:rsidR="00B15CF6" w:rsidRDefault="00B15CF6" w:rsidP="00B15CF6">
      <w:pPr>
        <w:pStyle w:val="Tekstpodstawowy32"/>
        <w:spacing w:before="360"/>
        <w:ind w:right="68"/>
        <w:rPr>
          <w:rFonts w:cs="Arial"/>
          <w:szCs w:val="24"/>
        </w:rPr>
      </w:pPr>
    </w:p>
    <w:p w14:paraId="2E442319" w14:textId="77777777" w:rsidR="00B15CF6" w:rsidRDefault="00B15CF6" w:rsidP="00B15CF6">
      <w:pPr>
        <w:pStyle w:val="Tekstpodstawowy32"/>
        <w:spacing w:before="360"/>
        <w:ind w:right="68"/>
        <w:rPr>
          <w:rFonts w:cs="Arial"/>
          <w:szCs w:val="24"/>
        </w:rPr>
      </w:pPr>
    </w:p>
    <w:p w14:paraId="20C29496" w14:textId="77777777" w:rsidR="00B15CF6" w:rsidRDefault="00B15CF6" w:rsidP="00B15CF6">
      <w:pPr>
        <w:pStyle w:val="Tekstpodstawowy32"/>
        <w:spacing w:before="360"/>
        <w:ind w:right="68"/>
        <w:rPr>
          <w:rFonts w:cs="Arial"/>
          <w:szCs w:val="24"/>
        </w:rPr>
      </w:pPr>
    </w:p>
    <w:p w14:paraId="0FA9EB59" w14:textId="2DE86B9A" w:rsidR="004673BD" w:rsidRDefault="004673BD" w:rsidP="00B15CF6">
      <w:pPr>
        <w:pStyle w:val="Tekstpodstawowy32"/>
        <w:spacing w:before="360"/>
        <w:ind w:right="68"/>
        <w:rPr>
          <w:rFonts w:cs="Arial"/>
          <w:szCs w:val="24"/>
        </w:rPr>
      </w:pPr>
      <w:r>
        <w:rPr>
          <w:rFonts w:cs="Arial"/>
          <w:szCs w:val="24"/>
        </w:rPr>
        <w:lastRenderedPageBreak/>
        <w:t>Część 2</w:t>
      </w:r>
      <w:r w:rsidR="00845282">
        <w:rPr>
          <w:rFonts w:cs="Arial"/>
          <w:szCs w:val="24"/>
        </w:rPr>
        <w:t xml:space="preserve"> *)</w:t>
      </w:r>
    </w:p>
    <w:p w14:paraId="04B65DA6" w14:textId="77777777" w:rsidR="004673BD" w:rsidRDefault="004673BD" w:rsidP="004673BD">
      <w:pPr>
        <w:pStyle w:val="Tekstpodstawowy32"/>
        <w:ind w:right="68"/>
        <w:rPr>
          <w:rFonts w:cs="Arial"/>
          <w:szCs w:val="24"/>
        </w:rPr>
      </w:pPr>
    </w:p>
    <w:tbl>
      <w:tblPr>
        <w:tblW w:w="932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329"/>
        <w:gridCol w:w="1273"/>
        <w:gridCol w:w="1559"/>
        <w:gridCol w:w="1584"/>
        <w:gridCol w:w="1648"/>
      </w:tblGrid>
      <w:tr w:rsidR="004673BD" w:rsidRPr="00812B66" w14:paraId="65A1E1B6" w14:textId="77777777" w:rsidTr="00E07157">
        <w:tc>
          <w:tcPr>
            <w:tcW w:w="1930" w:type="dxa"/>
            <w:shd w:val="clear" w:color="auto" w:fill="auto"/>
            <w:vAlign w:val="center"/>
          </w:tcPr>
          <w:p w14:paraId="63335224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Rodzaj materiału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2E308B1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Cena jednostkowa netto/tonę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D1516F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Planowana ilość materiału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DCEB6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 xml:space="preserve">Wartość zamówienia </w:t>
            </w:r>
            <w:r>
              <w:rPr>
                <w:sz w:val="22"/>
                <w:szCs w:val="22"/>
              </w:rPr>
              <w:t>netto</w:t>
            </w:r>
            <w:r w:rsidRPr="00812B6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2x3</w:t>
            </w:r>
            <w:r w:rsidRPr="00812B66">
              <w:rPr>
                <w:sz w:val="22"/>
                <w:szCs w:val="22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600F95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B429D86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Wartość zamówienia brutto (</w:t>
            </w:r>
            <w:r>
              <w:rPr>
                <w:sz w:val="22"/>
                <w:szCs w:val="22"/>
              </w:rPr>
              <w:t>4+5</w:t>
            </w:r>
            <w:r w:rsidRPr="00812B66">
              <w:rPr>
                <w:sz w:val="22"/>
                <w:szCs w:val="22"/>
              </w:rPr>
              <w:t>)</w:t>
            </w:r>
          </w:p>
        </w:tc>
      </w:tr>
      <w:tr w:rsidR="004673BD" w:rsidRPr="00812B66" w14:paraId="6849F5B1" w14:textId="77777777" w:rsidTr="00E07157">
        <w:tc>
          <w:tcPr>
            <w:tcW w:w="1930" w:type="dxa"/>
            <w:shd w:val="clear" w:color="auto" w:fill="auto"/>
            <w:vAlign w:val="center"/>
          </w:tcPr>
          <w:p w14:paraId="0E5D00A0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0EDB71E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A96CE31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114E6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B3BB95D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42D749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673BD" w:rsidRPr="00812B66" w14:paraId="5A96D264" w14:textId="77777777" w:rsidTr="00E07157">
        <w:trPr>
          <w:trHeight w:val="964"/>
        </w:trPr>
        <w:tc>
          <w:tcPr>
            <w:tcW w:w="1930" w:type="dxa"/>
            <w:shd w:val="clear" w:color="auto" w:fill="auto"/>
            <w:vAlign w:val="center"/>
          </w:tcPr>
          <w:p w14:paraId="78636FE6" w14:textId="50D0A890" w:rsidR="004673BD" w:rsidRPr="00430BAF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673BD" w:rsidRPr="004673BD">
              <w:rPr>
                <w:sz w:val="24"/>
                <w:szCs w:val="24"/>
              </w:rPr>
              <w:t xml:space="preserve">ostawa mieszanki optymalnej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9C8BA47" w14:textId="77777777" w:rsidR="004673BD" w:rsidRPr="00B56368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49EE2AD" w14:textId="28E68CE9" w:rsidR="004673BD" w:rsidRPr="00963A55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963A55">
              <w:rPr>
                <w:sz w:val="24"/>
                <w:szCs w:val="24"/>
              </w:rPr>
              <w:t>200 ton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AD91F" w14:textId="77777777" w:rsidR="004673BD" w:rsidRPr="00B56368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4183EAD" w14:textId="77777777" w:rsidR="004673BD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…. %</w:t>
            </w:r>
          </w:p>
          <w:p w14:paraId="3129201B" w14:textId="5C3D7015" w:rsidR="004673BD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kwota </w:t>
            </w:r>
            <w:r w:rsidR="00B15CF6">
              <w:rPr>
                <w:sz w:val="24"/>
                <w:szCs w:val="24"/>
              </w:rPr>
              <w:t>(4 x stawka)</w:t>
            </w:r>
          </w:p>
          <w:p w14:paraId="11C17A90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zł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687961E" w14:textId="77777777" w:rsidR="004673BD" w:rsidRPr="00812B66" w:rsidRDefault="004673BD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941781D" w14:textId="6FDF82F6" w:rsidR="004673BD" w:rsidRDefault="004673BD" w:rsidP="00433AAA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C3656B3" w14:textId="4F62221F" w:rsidR="00B15CF6" w:rsidRDefault="00B15CF6" w:rsidP="00B15CF6">
      <w:pPr>
        <w:pStyle w:val="Tekstpodstawowy32"/>
        <w:spacing w:before="360"/>
        <w:ind w:right="68"/>
        <w:rPr>
          <w:rFonts w:cs="Arial"/>
          <w:szCs w:val="24"/>
        </w:rPr>
      </w:pPr>
      <w:r>
        <w:rPr>
          <w:rFonts w:cs="Arial"/>
          <w:szCs w:val="24"/>
        </w:rPr>
        <w:t>Część 3</w:t>
      </w:r>
      <w:r w:rsidR="00845282">
        <w:rPr>
          <w:rFonts w:cs="Arial"/>
          <w:szCs w:val="24"/>
        </w:rPr>
        <w:t xml:space="preserve"> *)</w:t>
      </w:r>
    </w:p>
    <w:p w14:paraId="5BA8EA44" w14:textId="77777777" w:rsidR="00B15CF6" w:rsidRDefault="00B15CF6" w:rsidP="00B15CF6">
      <w:pPr>
        <w:pStyle w:val="Tekstpodstawowy32"/>
        <w:ind w:right="68"/>
        <w:rPr>
          <w:rFonts w:cs="Arial"/>
          <w:szCs w:val="24"/>
        </w:rPr>
      </w:pPr>
    </w:p>
    <w:tbl>
      <w:tblPr>
        <w:tblW w:w="932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329"/>
        <w:gridCol w:w="1273"/>
        <w:gridCol w:w="1559"/>
        <w:gridCol w:w="1584"/>
        <w:gridCol w:w="1648"/>
      </w:tblGrid>
      <w:tr w:rsidR="00B15CF6" w:rsidRPr="00812B66" w14:paraId="2A6963C1" w14:textId="77777777" w:rsidTr="00E07157">
        <w:tc>
          <w:tcPr>
            <w:tcW w:w="1930" w:type="dxa"/>
            <w:shd w:val="clear" w:color="auto" w:fill="auto"/>
            <w:vAlign w:val="center"/>
          </w:tcPr>
          <w:p w14:paraId="7A30195A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Rodzaj materiału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2498C0E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Cena jednostkowa netto/tonę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A8EC063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Planowana ilość materiału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784DC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 xml:space="preserve">Wartość zamówienia </w:t>
            </w:r>
            <w:r>
              <w:rPr>
                <w:sz w:val="22"/>
                <w:szCs w:val="22"/>
              </w:rPr>
              <w:t>netto</w:t>
            </w:r>
            <w:r w:rsidRPr="00812B6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2x3</w:t>
            </w:r>
            <w:r w:rsidRPr="00812B66">
              <w:rPr>
                <w:sz w:val="22"/>
                <w:szCs w:val="22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130BF2A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22A6E4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Wartość zamówienia brutto (</w:t>
            </w:r>
            <w:r>
              <w:rPr>
                <w:sz w:val="22"/>
                <w:szCs w:val="22"/>
              </w:rPr>
              <w:t>4+5</w:t>
            </w:r>
            <w:r w:rsidRPr="00812B66">
              <w:rPr>
                <w:sz w:val="22"/>
                <w:szCs w:val="22"/>
              </w:rPr>
              <w:t>)</w:t>
            </w:r>
          </w:p>
        </w:tc>
      </w:tr>
      <w:tr w:rsidR="00B15CF6" w:rsidRPr="00812B66" w14:paraId="62A17D0E" w14:textId="77777777" w:rsidTr="00E07157">
        <w:tc>
          <w:tcPr>
            <w:tcW w:w="1930" w:type="dxa"/>
            <w:shd w:val="clear" w:color="auto" w:fill="auto"/>
            <w:vAlign w:val="center"/>
          </w:tcPr>
          <w:p w14:paraId="28249E62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FDCE314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800490F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FB9A3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817F5B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 w:rsidRPr="00812B66">
              <w:rPr>
                <w:sz w:val="22"/>
                <w:szCs w:val="22"/>
              </w:rPr>
              <w:t>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FF7112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15CF6" w:rsidRPr="00812B66" w14:paraId="6CD53EB7" w14:textId="77777777" w:rsidTr="00E07157">
        <w:trPr>
          <w:trHeight w:val="964"/>
        </w:trPr>
        <w:tc>
          <w:tcPr>
            <w:tcW w:w="1930" w:type="dxa"/>
            <w:shd w:val="clear" w:color="auto" w:fill="auto"/>
            <w:vAlign w:val="center"/>
          </w:tcPr>
          <w:p w14:paraId="684760CB" w14:textId="32E3B322" w:rsidR="00B15CF6" w:rsidRPr="00430BAF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15CF6">
              <w:rPr>
                <w:sz w:val="24"/>
                <w:szCs w:val="24"/>
              </w:rPr>
              <w:t>ostawa pospółki drogowej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55947D5" w14:textId="77777777" w:rsidR="00B15CF6" w:rsidRPr="00B56368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D256211" w14:textId="33AAEA0E" w:rsidR="00B15CF6" w:rsidRPr="00963A55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963A55">
              <w:rPr>
                <w:sz w:val="24"/>
                <w:szCs w:val="24"/>
              </w:rPr>
              <w:t>600 ton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FD5AE" w14:textId="77777777" w:rsidR="00B15CF6" w:rsidRPr="00B56368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C255432" w14:textId="77777777" w:rsidR="00B15CF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…. %</w:t>
            </w:r>
          </w:p>
          <w:p w14:paraId="4F1BCFCA" w14:textId="5779DBF9" w:rsidR="00B15CF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(4 x stawka)</w:t>
            </w:r>
          </w:p>
          <w:p w14:paraId="78FF591D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zł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0A9A7A" w14:textId="77777777" w:rsidR="00B15CF6" w:rsidRPr="00812B66" w:rsidRDefault="00B15CF6" w:rsidP="00E07157">
            <w:pPr>
              <w:pStyle w:val="Lista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CB011B9" w14:textId="3B8DA41A" w:rsidR="00B15CF6" w:rsidRDefault="00B15CF6" w:rsidP="00433AAA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707C09B4" w14:textId="2299253A" w:rsidR="00433AAA" w:rsidRPr="00433AAA" w:rsidRDefault="009347D1" w:rsidP="00433AA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 NIE BĘDZIE / BĘDZIE *</w:t>
      </w:r>
      <w:r w:rsidR="00845282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 xml:space="preserve">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6B380630" w14:textId="0C5BDC59" w:rsidR="00802CBB" w:rsidRPr="00802CBB" w:rsidRDefault="008C7139" w:rsidP="008C713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Pr="000D6D69">
        <w:rPr>
          <w:rFonts w:cs="Arial"/>
          <w:sz w:val="24"/>
          <w:szCs w:val="24"/>
        </w:rPr>
        <w:t xml:space="preserve">obowiązujemy się </w:t>
      </w:r>
      <w:r w:rsidR="001F5883" w:rsidRPr="001F5883">
        <w:rPr>
          <w:rFonts w:cs="Arial"/>
          <w:sz w:val="24"/>
          <w:szCs w:val="24"/>
        </w:rPr>
        <w:t>dostarcz</w:t>
      </w:r>
      <w:r w:rsidR="001F5883">
        <w:rPr>
          <w:rFonts w:cs="Arial"/>
          <w:sz w:val="24"/>
          <w:szCs w:val="24"/>
        </w:rPr>
        <w:t>yć</w:t>
      </w:r>
      <w:r w:rsidR="001F5883" w:rsidRPr="001F5883">
        <w:rPr>
          <w:rFonts w:cs="Arial"/>
          <w:sz w:val="24"/>
          <w:szCs w:val="24"/>
        </w:rPr>
        <w:t xml:space="preserve"> zamawian</w:t>
      </w:r>
      <w:r w:rsidR="001F5883">
        <w:rPr>
          <w:rFonts w:cs="Arial"/>
          <w:sz w:val="24"/>
          <w:szCs w:val="24"/>
        </w:rPr>
        <w:t>ą</w:t>
      </w:r>
      <w:r w:rsidR="001F5883" w:rsidRPr="001F5883">
        <w:rPr>
          <w:rFonts w:cs="Arial"/>
          <w:sz w:val="24"/>
          <w:szCs w:val="24"/>
        </w:rPr>
        <w:t xml:space="preserve"> parti</w:t>
      </w:r>
      <w:r w:rsidR="001F5883">
        <w:rPr>
          <w:rFonts w:cs="Arial"/>
          <w:sz w:val="24"/>
          <w:szCs w:val="24"/>
        </w:rPr>
        <w:t>ę</w:t>
      </w:r>
      <w:r w:rsidR="001F5883" w:rsidRPr="001F5883">
        <w:rPr>
          <w:rFonts w:cs="Arial"/>
          <w:sz w:val="24"/>
          <w:szCs w:val="24"/>
        </w:rPr>
        <w:t xml:space="preserve"> materiału </w:t>
      </w:r>
      <w:r w:rsidRPr="000D6D69">
        <w:rPr>
          <w:rFonts w:cs="Arial"/>
          <w:sz w:val="24"/>
          <w:szCs w:val="24"/>
        </w:rPr>
        <w:t xml:space="preserve">w terminie nie </w:t>
      </w:r>
      <w:r w:rsidR="001F5883">
        <w:rPr>
          <w:rFonts w:cs="Arial"/>
          <w:sz w:val="24"/>
          <w:szCs w:val="24"/>
        </w:rPr>
        <w:t>dłuższym</w:t>
      </w:r>
      <w:r w:rsidRPr="000D6D69">
        <w:rPr>
          <w:rFonts w:cs="Arial"/>
          <w:sz w:val="24"/>
          <w:szCs w:val="24"/>
        </w:rPr>
        <w:t xml:space="preserve"> niż</w:t>
      </w:r>
      <w:r w:rsidR="00963A55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34A1EC06" w14:textId="21B99B71" w:rsidR="008C7139" w:rsidRPr="002D039B" w:rsidRDefault="00802CBB" w:rsidP="00802CBB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  <w:r w:rsidRPr="002D039B">
        <w:rPr>
          <w:rFonts w:cs="Arial"/>
          <w:sz w:val="24"/>
          <w:szCs w:val="24"/>
        </w:rPr>
        <w:t xml:space="preserve">Część 1: </w:t>
      </w:r>
      <w:r w:rsidR="008C7139" w:rsidRPr="002D039B">
        <w:rPr>
          <w:rFonts w:cs="Arial"/>
          <w:sz w:val="24"/>
          <w:szCs w:val="24"/>
        </w:rPr>
        <w:t>………… (</w:t>
      </w:r>
      <w:r w:rsidR="002D039B" w:rsidRPr="002D039B">
        <w:rPr>
          <w:sz w:val="24"/>
          <w:szCs w:val="24"/>
        </w:rPr>
        <w:t>3</w:t>
      </w:r>
      <w:r w:rsidR="001F5883" w:rsidRPr="002D039B">
        <w:rPr>
          <w:sz w:val="24"/>
          <w:szCs w:val="24"/>
        </w:rPr>
        <w:t xml:space="preserve">, </w:t>
      </w:r>
      <w:r w:rsidR="002D039B" w:rsidRPr="002D039B">
        <w:rPr>
          <w:sz w:val="24"/>
          <w:szCs w:val="24"/>
        </w:rPr>
        <w:t>6</w:t>
      </w:r>
      <w:r w:rsidR="001F5883" w:rsidRPr="002D039B">
        <w:rPr>
          <w:sz w:val="24"/>
          <w:szCs w:val="24"/>
        </w:rPr>
        <w:t xml:space="preserve">, </w:t>
      </w:r>
      <w:r w:rsidR="002D039B" w:rsidRPr="002D039B">
        <w:rPr>
          <w:sz w:val="24"/>
          <w:szCs w:val="24"/>
        </w:rPr>
        <w:t>8</w:t>
      </w:r>
      <w:r w:rsidR="001F5883" w:rsidRPr="002D039B">
        <w:rPr>
          <w:sz w:val="24"/>
          <w:szCs w:val="24"/>
        </w:rPr>
        <w:t xml:space="preserve"> lub </w:t>
      </w:r>
      <w:r w:rsidR="002D039B" w:rsidRPr="002D039B">
        <w:rPr>
          <w:sz w:val="24"/>
          <w:szCs w:val="24"/>
        </w:rPr>
        <w:t>10</w:t>
      </w:r>
      <w:r w:rsidR="001F5883" w:rsidRPr="002D039B">
        <w:rPr>
          <w:sz w:val="24"/>
          <w:szCs w:val="24"/>
        </w:rPr>
        <w:t xml:space="preserve"> dni roboczych od wysłania zlecenia</w:t>
      </w:r>
      <w:r w:rsidR="008C7139" w:rsidRPr="002D039B">
        <w:rPr>
          <w:sz w:val="24"/>
          <w:szCs w:val="24"/>
        </w:rPr>
        <w:t>)</w:t>
      </w:r>
      <w:r w:rsidR="00845282" w:rsidRPr="002D039B">
        <w:rPr>
          <w:sz w:val="24"/>
          <w:szCs w:val="24"/>
        </w:rPr>
        <w:t xml:space="preserve"> *)</w:t>
      </w:r>
    </w:p>
    <w:p w14:paraId="2E5455E1" w14:textId="658DD3FC" w:rsidR="00802CBB" w:rsidRPr="002D039B" w:rsidRDefault="00802CBB" w:rsidP="00802CBB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  <w:r w:rsidRPr="002D039B">
        <w:rPr>
          <w:rFonts w:cs="Arial"/>
          <w:sz w:val="24"/>
          <w:szCs w:val="24"/>
        </w:rPr>
        <w:t>Część 2: ………… (</w:t>
      </w:r>
      <w:r w:rsidR="002D039B" w:rsidRPr="002D039B">
        <w:rPr>
          <w:sz w:val="24"/>
          <w:szCs w:val="24"/>
        </w:rPr>
        <w:t>3</w:t>
      </w:r>
      <w:r w:rsidR="001F5883" w:rsidRPr="002D039B">
        <w:rPr>
          <w:sz w:val="24"/>
          <w:szCs w:val="24"/>
        </w:rPr>
        <w:t xml:space="preserve">, </w:t>
      </w:r>
      <w:r w:rsidR="002D039B" w:rsidRPr="002D039B">
        <w:rPr>
          <w:sz w:val="24"/>
          <w:szCs w:val="24"/>
        </w:rPr>
        <w:t>6</w:t>
      </w:r>
      <w:r w:rsidR="001F5883" w:rsidRPr="002D039B">
        <w:rPr>
          <w:sz w:val="24"/>
          <w:szCs w:val="24"/>
        </w:rPr>
        <w:t xml:space="preserve">, </w:t>
      </w:r>
      <w:r w:rsidR="002D039B" w:rsidRPr="002D039B">
        <w:rPr>
          <w:sz w:val="24"/>
          <w:szCs w:val="24"/>
        </w:rPr>
        <w:t>8</w:t>
      </w:r>
      <w:r w:rsidR="001F5883" w:rsidRPr="002D039B">
        <w:rPr>
          <w:sz w:val="24"/>
          <w:szCs w:val="24"/>
        </w:rPr>
        <w:t xml:space="preserve"> lub </w:t>
      </w:r>
      <w:r w:rsidR="002D039B" w:rsidRPr="002D039B">
        <w:rPr>
          <w:sz w:val="24"/>
          <w:szCs w:val="24"/>
        </w:rPr>
        <w:t>10</w:t>
      </w:r>
      <w:r w:rsidR="001F5883" w:rsidRPr="002D039B">
        <w:rPr>
          <w:sz w:val="24"/>
          <w:szCs w:val="24"/>
        </w:rPr>
        <w:t xml:space="preserve"> dni roboczych od wysłania zlecenia</w:t>
      </w:r>
      <w:r w:rsidRPr="002D039B">
        <w:rPr>
          <w:sz w:val="24"/>
          <w:szCs w:val="24"/>
        </w:rPr>
        <w:t>)</w:t>
      </w:r>
      <w:r w:rsidR="00845282" w:rsidRPr="002D039B">
        <w:rPr>
          <w:sz w:val="24"/>
          <w:szCs w:val="24"/>
        </w:rPr>
        <w:t xml:space="preserve"> *)</w:t>
      </w:r>
    </w:p>
    <w:p w14:paraId="63F7A3D0" w14:textId="11D5A88F" w:rsidR="00802CBB" w:rsidRPr="00513EE8" w:rsidRDefault="00802CBB" w:rsidP="00802CBB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  <w:r w:rsidRPr="002D039B">
        <w:rPr>
          <w:rFonts w:cs="Arial"/>
          <w:sz w:val="24"/>
          <w:szCs w:val="24"/>
        </w:rPr>
        <w:t>Część 3: ………… (</w:t>
      </w:r>
      <w:r w:rsidR="002D039B" w:rsidRPr="002D039B">
        <w:rPr>
          <w:sz w:val="24"/>
          <w:szCs w:val="24"/>
        </w:rPr>
        <w:t>3</w:t>
      </w:r>
      <w:r w:rsidR="001F5883" w:rsidRPr="002D039B">
        <w:rPr>
          <w:sz w:val="24"/>
          <w:szCs w:val="24"/>
        </w:rPr>
        <w:t xml:space="preserve">, </w:t>
      </w:r>
      <w:r w:rsidR="002D039B" w:rsidRPr="002D039B">
        <w:rPr>
          <w:sz w:val="24"/>
          <w:szCs w:val="24"/>
        </w:rPr>
        <w:t>6</w:t>
      </w:r>
      <w:r w:rsidR="001F5883" w:rsidRPr="002D039B">
        <w:rPr>
          <w:sz w:val="24"/>
          <w:szCs w:val="24"/>
        </w:rPr>
        <w:t xml:space="preserve">, </w:t>
      </w:r>
      <w:r w:rsidR="002D039B" w:rsidRPr="002D039B">
        <w:rPr>
          <w:sz w:val="24"/>
          <w:szCs w:val="24"/>
        </w:rPr>
        <w:t>8</w:t>
      </w:r>
      <w:r w:rsidR="001F5883" w:rsidRPr="002D039B">
        <w:rPr>
          <w:sz w:val="24"/>
          <w:szCs w:val="24"/>
        </w:rPr>
        <w:t xml:space="preserve"> lub </w:t>
      </w:r>
      <w:r w:rsidR="002D039B" w:rsidRPr="002D039B">
        <w:rPr>
          <w:sz w:val="24"/>
          <w:szCs w:val="24"/>
        </w:rPr>
        <w:t>10</w:t>
      </w:r>
      <w:r w:rsidR="001F5883" w:rsidRPr="002D039B">
        <w:rPr>
          <w:sz w:val="24"/>
          <w:szCs w:val="24"/>
        </w:rPr>
        <w:t xml:space="preserve"> dni roboczych od wysłania zlecenia</w:t>
      </w:r>
      <w:r w:rsidRPr="002D039B">
        <w:rPr>
          <w:sz w:val="24"/>
          <w:szCs w:val="24"/>
        </w:rPr>
        <w:t>)</w:t>
      </w:r>
      <w:r w:rsidR="00845282" w:rsidRPr="002D039B">
        <w:rPr>
          <w:sz w:val="24"/>
          <w:szCs w:val="24"/>
        </w:rPr>
        <w:t xml:space="preserve"> *)</w:t>
      </w:r>
    </w:p>
    <w:p w14:paraId="42E86CE2" w14:textId="77777777" w:rsidR="008C7139" w:rsidRPr="004100AC" w:rsidRDefault="008C7139" w:rsidP="008C713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</w:t>
      </w:r>
      <w:r w:rsidRPr="004100AC">
        <w:rPr>
          <w:sz w:val="24"/>
          <w:szCs w:val="24"/>
        </w:rPr>
        <w:t>eprezentowana przeze mnie firma</w:t>
      </w:r>
      <w:r>
        <w:rPr>
          <w:sz w:val="24"/>
          <w:szCs w:val="24"/>
        </w:rPr>
        <w:t xml:space="preserve"> (n</w:t>
      </w:r>
      <w:r w:rsidRPr="004100AC">
        <w:rPr>
          <w:sz w:val="24"/>
          <w:szCs w:val="24"/>
        </w:rPr>
        <w:t>ależy zaznaczyć właściwy kwadrat</w:t>
      </w:r>
      <w:r>
        <w:rPr>
          <w:sz w:val="24"/>
          <w:szCs w:val="24"/>
        </w:rPr>
        <w:t>)</w:t>
      </w:r>
      <w:r w:rsidRPr="004100AC">
        <w:rPr>
          <w:sz w:val="24"/>
          <w:szCs w:val="24"/>
        </w:rPr>
        <w:t>:</w:t>
      </w:r>
    </w:p>
    <w:p w14:paraId="69A5F79C" w14:textId="77777777" w:rsidR="008C7139" w:rsidRPr="004100AC" w:rsidRDefault="008C7139" w:rsidP="008C7139">
      <w:pPr>
        <w:tabs>
          <w:tab w:val="left" w:pos="-360"/>
          <w:tab w:val="left" w:pos="851"/>
        </w:tabs>
        <w:overflowPunct w:val="0"/>
        <w:spacing w:after="120"/>
        <w:ind w:left="1346" w:hanging="637"/>
        <w:jc w:val="both"/>
        <w:textAlignment w:val="baseline"/>
        <w:rPr>
          <w:sz w:val="24"/>
          <w:szCs w:val="24"/>
        </w:rPr>
      </w:pPr>
      <w:r w:rsidRPr="004100AC">
        <w:rPr>
          <w:sz w:val="24"/>
          <w:szCs w:val="24"/>
        </w:rPr>
        <w:t></w:t>
      </w:r>
      <w:r w:rsidRPr="004100AC">
        <w:rPr>
          <w:sz w:val="24"/>
          <w:szCs w:val="24"/>
        </w:rPr>
        <w:tab/>
        <w:t xml:space="preserve">jest czynnym podatnikiem VAT stosownie do treści art. 15 ust. 1 ustawy z dnia 11 marca 2004 r. o podatku od towarów i usług i nie korzysta z żadnego zwolnienia podmiotowego  </w:t>
      </w:r>
    </w:p>
    <w:p w14:paraId="1F190FE3" w14:textId="77777777" w:rsidR="008C7139" w:rsidRPr="004100AC" w:rsidRDefault="008C7139" w:rsidP="008C7139">
      <w:pPr>
        <w:tabs>
          <w:tab w:val="left" w:pos="-360"/>
          <w:tab w:val="left" w:pos="851"/>
        </w:tabs>
        <w:overflowPunct w:val="0"/>
        <w:spacing w:after="120"/>
        <w:ind w:left="1346" w:hanging="637"/>
        <w:jc w:val="both"/>
        <w:textAlignment w:val="baseline"/>
        <w:rPr>
          <w:sz w:val="24"/>
          <w:szCs w:val="24"/>
        </w:rPr>
      </w:pPr>
      <w:r w:rsidRPr="004100AC">
        <w:rPr>
          <w:sz w:val="24"/>
          <w:szCs w:val="24"/>
        </w:rPr>
        <w:lastRenderedPageBreak/>
        <w:t></w:t>
      </w:r>
      <w:r w:rsidRPr="004100AC">
        <w:rPr>
          <w:sz w:val="24"/>
          <w:szCs w:val="24"/>
        </w:rPr>
        <w:tab/>
        <w:t>jest czynnym podatnikiem VAT stosownie do treści art. 15 ust. 1 ustawy z dnia 11 marca 2004 r. o podatku od towarów i usług i korzysta ze zwolnienia podmiotowego od VAT przewidzianego dla drobnych przedsiębiorców określonego w art. 113 ust. 1 ustawy o podatku od towarów i usług</w:t>
      </w:r>
    </w:p>
    <w:p w14:paraId="1F8346BE" w14:textId="77777777" w:rsidR="008C7139" w:rsidRPr="004100AC" w:rsidRDefault="008C7139" w:rsidP="008C7139">
      <w:pPr>
        <w:tabs>
          <w:tab w:val="left" w:pos="-360"/>
          <w:tab w:val="left" w:pos="851"/>
        </w:tabs>
        <w:overflowPunct w:val="0"/>
        <w:spacing w:after="120"/>
        <w:ind w:left="1346" w:hanging="637"/>
        <w:jc w:val="both"/>
        <w:textAlignment w:val="baseline"/>
        <w:rPr>
          <w:sz w:val="24"/>
          <w:szCs w:val="24"/>
        </w:rPr>
      </w:pPr>
      <w:r w:rsidRPr="004100AC">
        <w:rPr>
          <w:sz w:val="24"/>
          <w:szCs w:val="24"/>
        </w:rPr>
        <w:t></w:t>
      </w:r>
      <w:r w:rsidRPr="004100AC">
        <w:rPr>
          <w:sz w:val="24"/>
          <w:szCs w:val="24"/>
        </w:rPr>
        <w:tab/>
        <w:t xml:space="preserve">jest czynnym podatnikiem VAT stosownie do treści art. 15 ust. 1 ustawy z dnia 11 marca 2004 r. o podatku od towarów i usług, korzysta ze zwolnienia przedmiotowego od VAT przewidzianego dla drobnych przedsiębiorców określonego w art. 113 ust. 1 ustawy o podatku od towarów i usług, ale wskutek wykonania czynności określonych w zamówieniu utraci prawo do zwolnienia podmiotowego z chwilą wykonania czynności prowadzącej do przekroczenia limitu zwolnienia </w:t>
      </w:r>
    </w:p>
    <w:p w14:paraId="0A3DA13F" w14:textId="77777777" w:rsidR="008C7139" w:rsidRPr="004100AC" w:rsidRDefault="008C7139" w:rsidP="008C7139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i/>
          <w:iCs/>
          <w:sz w:val="24"/>
          <w:szCs w:val="24"/>
        </w:rPr>
      </w:pPr>
      <w:r w:rsidRPr="004100AC">
        <w:rPr>
          <w:i/>
          <w:iCs/>
          <w:sz w:val="24"/>
          <w:szCs w:val="24"/>
        </w:rPr>
        <w:t xml:space="preserve">W przypadku zaznaczenia trzeciego kwadratu Wykonawca jest zobowiązany poinformować Zamawiającego bezzwłocznie o przekroczeniu limitu uprawniającego do korzystania ze zwolnienia od podatku VAT.     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5F50C8F9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  <w:r w:rsidR="00F965DC">
        <w:rPr>
          <w:bCs/>
          <w:sz w:val="24"/>
          <w:szCs w:val="24"/>
        </w:rPr>
        <w:t>……..</w:t>
      </w:r>
    </w:p>
    <w:p w14:paraId="58F6D927" w14:textId="473BCEAB" w:rsidR="00F965DC" w:rsidRDefault="00F965DC" w:rsidP="00F965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wysyłanej w trakcie trwania umowy, jeżeli jest inny niż siedziba</w:t>
      </w:r>
    </w:p>
    <w:p w14:paraId="32D4F1CD" w14:textId="3CF08C65" w:rsidR="00F965DC" w:rsidRDefault="00F965DC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………………………………………………………………..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36EE39A4" w14:textId="7CA6DFF3" w:rsidR="00845282" w:rsidRPr="00845282" w:rsidRDefault="00845282" w:rsidP="009347D1">
      <w:pPr>
        <w:rPr>
          <w:i/>
          <w:iCs/>
          <w:sz w:val="24"/>
          <w:szCs w:val="24"/>
        </w:rPr>
      </w:pPr>
      <w:r>
        <w:rPr>
          <w:iCs/>
        </w:rPr>
        <w:t>*) Wykonawca wypełnia tą część, na którą składa ofertę</w:t>
      </w:r>
    </w:p>
    <w:p w14:paraId="4BADB1F0" w14:textId="5226D60B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</w:t>
      </w:r>
      <w:r w:rsidR="00845282">
        <w:rPr>
          <w:iCs/>
        </w:rPr>
        <w:t>*</w:t>
      </w:r>
      <w:r>
        <w:rPr>
          <w:iCs/>
        </w:rPr>
        <w:t>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B15CF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4FA0" w14:textId="77777777" w:rsidR="00881A86" w:rsidRDefault="00881A86" w:rsidP="001967B2">
      <w:r>
        <w:separator/>
      </w:r>
    </w:p>
  </w:endnote>
  <w:endnote w:type="continuationSeparator" w:id="0">
    <w:p w14:paraId="1BF04640" w14:textId="77777777" w:rsidR="00881A86" w:rsidRDefault="00881A86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B8B6" w14:textId="77777777" w:rsidR="00881A86" w:rsidRDefault="00881A86" w:rsidP="001967B2">
      <w:r>
        <w:separator/>
      </w:r>
    </w:p>
  </w:footnote>
  <w:footnote w:type="continuationSeparator" w:id="0">
    <w:p w14:paraId="280A8B2E" w14:textId="77777777" w:rsidR="00881A86" w:rsidRDefault="00881A86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04001"/>
    <w:rsid w:val="0012007A"/>
    <w:rsid w:val="001579AD"/>
    <w:rsid w:val="001967B2"/>
    <w:rsid w:val="001F5883"/>
    <w:rsid w:val="00227D0B"/>
    <w:rsid w:val="00246012"/>
    <w:rsid w:val="00275A2C"/>
    <w:rsid w:val="002D039B"/>
    <w:rsid w:val="0030587E"/>
    <w:rsid w:val="00320545"/>
    <w:rsid w:val="00341C92"/>
    <w:rsid w:val="003D3EE6"/>
    <w:rsid w:val="003E5E9D"/>
    <w:rsid w:val="003F185E"/>
    <w:rsid w:val="00403D5E"/>
    <w:rsid w:val="00411534"/>
    <w:rsid w:val="00430451"/>
    <w:rsid w:val="00433AAA"/>
    <w:rsid w:val="004673BD"/>
    <w:rsid w:val="004A1209"/>
    <w:rsid w:val="00600125"/>
    <w:rsid w:val="006644A3"/>
    <w:rsid w:val="006C06B3"/>
    <w:rsid w:val="007200BE"/>
    <w:rsid w:val="007629CE"/>
    <w:rsid w:val="00790C58"/>
    <w:rsid w:val="00791301"/>
    <w:rsid w:val="007E01D9"/>
    <w:rsid w:val="00802CBB"/>
    <w:rsid w:val="00845282"/>
    <w:rsid w:val="00881A86"/>
    <w:rsid w:val="008C7139"/>
    <w:rsid w:val="009347D1"/>
    <w:rsid w:val="00946291"/>
    <w:rsid w:val="00951B77"/>
    <w:rsid w:val="00963A55"/>
    <w:rsid w:val="00982F03"/>
    <w:rsid w:val="009D1702"/>
    <w:rsid w:val="00A02558"/>
    <w:rsid w:val="00A62D91"/>
    <w:rsid w:val="00A747DD"/>
    <w:rsid w:val="00AB178D"/>
    <w:rsid w:val="00AC781A"/>
    <w:rsid w:val="00AF068E"/>
    <w:rsid w:val="00AF14B3"/>
    <w:rsid w:val="00AF679E"/>
    <w:rsid w:val="00B0670B"/>
    <w:rsid w:val="00B15CF6"/>
    <w:rsid w:val="00B237BE"/>
    <w:rsid w:val="00B555A0"/>
    <w:rsid w:val="00BE6199"/>
    <w:rsid w:val="00C43381"/>
    <w:rsid w:val="00CD4CFE"/>
    <w:rsid w:val="00CF4664"/>
    <w:rsid w:val="00D3146A"/>
    <w:rsid w:val="00ED00E1"/>
    <w:rsid w:val="00F04BA4"/>
    <w:rsid w:val="00F65959"/>
    <w:rsid w:val="00F8261A"/>
    <w:rsid w:val="00F965DC"/>
    <w:rsid w:val="00FA282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dcterms:created xsi:type="dcterms:W3CDTF">2021-01-26T13:44:00Z</dcterms:created>
  <dcterms:modified xsi:type="dcterms:W3CDTF">2022-01-26T08:11:00Z</dcterms:modified>
</cp:coreProperties>
</file>