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0363DC03" w:rsidR="009944A4" w:rsidRPr="008C3EE0" w:rsidRDefault="009944A4" w:rsidP="00275528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8C3EE0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8C3EE0" w:rsidRPr="008C3EE0">
        <w:rPr>
          <w:rFonts w:ascii="Tahoma" w:hAnsi="Tahoma" w:cs="Tahoma"/>
          <w:i/>
          <w:iCs/>
          <w:sz w:val="24"/>
          <w:szCs w:val="24"/>
        </w:rPr>
        <w:t>2</w:t>
      </w:r>
      <w:r w:rsidRPr="008C3EE0">
        <w:rPr>
          <w:rFonts w:ascii="Tahoma" w:hAnsi="Tahoma" w:cs="Tahoma"/>
          <w:i/>
          <w:iCs/>
          <w:sz w:val="24"/>
          <w:szCs w:val="24"/>
        </w:rPr>
        <w:t xml:space="preserve"> do swz</w:t>
      </w:r>
    </w:p>
    <w:p w14:paraId="05AFBC3D" w14:textId="55994538" w:rsidR="009944A4" w:rsidRPr="008C3EE0" w:rsidRDefault="009944A4" w:rsidP="00275528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8C3EE0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8C3EE0">
        <w:rPr>
          <w:rFonts w:ascii="Tahoma" w:hAnsi="Tahoma" w:cs="Tahoma"/>
          <w:b/>
          <w:bCs/>
          <w:i/>
          <w:sz w:val="24"/>
          <w:szCs w:val="24"/>
        </w:rPr>
        <w:t>2</w:t>
      </w:r>
      <w:r w:rsidR="00A20320">
        <w:rPr>
          <w:rFonts w:ascii="Tahoma" w:hAnsi="Tahoma" w:cs="Tahoma"/>
          <w:b/>
          <w:bCs/>
          <w:i/>
          <w:sz w:val="24"/>
          <w:szCs w:val="24"/>
        </w:rPr>
        <w:t>4</w:t>
      </w:r>
      <w:r w:rsidRPr="008C3EE0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8C3EE0">
        <w:rPr>
          <w:rFonts w:ascii="Tahoma" w:hAnsi="Tahoma" w:cs="Tahoma"/>
          <w:b/>
          <w:bCs/>
          <w:i/>
          <w:sz w:val="24"/>
          <w:szCs w:val="24"/>
        </w:rPr>
        <w:t>1</w:t>
      </w:r>
      <w:r w:rsidR="00A20320">
        <w:rPr>
          <w:rFonts w:ascii="Tahoma" w:hAnsi="Tahoma" w:cs="Tahoma"/>
          <w:b/>
          <w:bCs/>
          <w:i/>
          <w:sz w:val="24"/>
          <w:szCs w:val="24"/>
        </w:rPr>
        <w:t>320</w:t>
      </w:r>
      <w:r w:rsidR="00277D14">
        <w:rPr>
          <w:rFonts w:ascii="Tahoma" w:hAnsi="Tahoma" w:cs="Tahoma"/>
          <w:b/>
          <w:bCs/>
          <w:i/>
          <w:sz w:val="24"/>
          <w:szCs w:val="24"/>
        </w:rPr>
        <w:t>, z późn. zm.</w:t>
      </w:r>
      <w:r w:rsidRPr="008C3EE0">
        <w:rPr>
          <w:rFonts w:ascii="Tahoma" w:hAnsi="Tahoma" w:cs="Tahoma"/>
          <w:b/>
          <w:bCs/>
          <w:i/>
          <w:sz w:val="24"/>
          <w:szCs w:val="24"/>
        </w:rPr>
        <w:t xml:space="preserve">) (dalej jako: ustawa Pzp), dotyczące: PRZESŁANEK WYKLUCZENIA Z POSTĘPOWANIA </w:t>
      </w:r>
    </w:p>
    <w:p w14:paraId="32ECEF73" w14:textId="77777777" w:rsidR="009944A4" w:rsidRPr="008C3EE0" w:rsidRDefault="009944A4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003A4C39" w:rsidR="009944A4" w:rsidRPr="008C3EE0" w:rsidRDefault="008C3EE0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            </w:t>
      </w:r>
      <w:r w:rsidR="009944A4" w:rsidRPr="008C3EE0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8C3EE0" w:rsidRDefault="009944A4" w:rsidP="00275528">
      <w:pPr>
        <w:spacing w:line="276" w:lineRule="auto"/>
        <w:ind w:left="4140" w:right="-2"/>
        <w:rPr>
          <w:rFonts w:ascii="Tahoma" w:hAnsi="Tahoma" w:cs="Tahoma"/>
          <w:bCs/>
          <w:sz w:val="24"/>
          <w:szCs w:val="24"/>
        </w:rPr>
      </w:pPr>
    </w:p>
    <w:p w14:paraId="05303F62" w14:textId="7634B629" w:rsidR="009944A4" w:rsidRPr="008C3EE0" w:rsidRDefault="009944A4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Wykonawca</w:t>
      </w:r>
      <w:r w:rsidR="00561960" w:rsidRPr="008C3EE0">
        <w:rPr>
          <w:rFonts w:ascii="Tahoma" w:hAnsi="Tahoma" w:cs="Tahoma"/>
          <w:bCs/>
          <w:sz w:val="24"/>
          <w:szCs w:val="24"/>
        </w:rPr>
        <w:t>:</w:t>
      </w:r>
    </w:p>
    <w:p w14:paraId="26FC4508" w14:textId="5A52AA0C" w:rsidR="009944A4" w:rsidRPr="008C3EE0" w:rsidRDefault="0056196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8C3EE0">
        <w:rPr>
          <w:rFonts w:ascii="Tahoma" w:hAnsi="Tahoma" w:cs="Tahoma"/>
          <w:bCs/>
          <w:sz w:val="24"/>
          <w:szCs w:val="24"/>
        </w:rPr>
        <w:t>………</w:t>
      </w:r>
      <w:r w:rsidR="008C3EE0">
        <w:rPr>
          <w:rFonts w:ascii="Tahoma" w:hAnsi="Tahoma" w:cs="Tahoma"/>
          <w:bCs/>
          <w:sz w:val="24"/>
          <w:szCs w:val="24"/>
        </w:rPr>
        <w:t>…………….</w:t>
      </w:r>
      <w:r w:rsidR="009944A4" w:rsidRPr="008C3EE0">
        <w:rPr>
          <w:rFonts w:ascii="Tahoma" w:hAnsi="Tahoma" w:cs="Tahoma"/>
          <w:bCs/>
          <w:sz w:val="24"/>
          <w:szCs w:val="24"/>
        </w:rPr>
        <w:t>……</w:t>
      </w:r>
    </w:p>
    <w:p w14:paraId="36F100C0" w14:textId="48E23A34" w:rsidR="009944A4" w:rsidRPr="008C3EE0" w:rsidRDefault="0056196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Adres .</w:t>
      </w:r>
      <w:r w:rsidR="009944A4" w:rsidRPr="008C3EE0">
        <w:rPr>
          <w:rFonts w:ascii="Tahoma" w:hAnsi="Tahoma" w:cs="Tahoma"/>
          <w:bCs/>
          <w:sz w:val="24"/>
          <w:szCs w:val="24"/>
        </w:rPr>
        <w:t>……</w:t>
      </w:r>
      <w:r w:rsidR="008C3EE0">
        <w:rPr>
          <w:rFonts w:ascii="Tahoma" w:hAnsi="Tahoma" w:cs="Tahoma"/>
          <w:bCs/>
          <w:sz w:val="24"/>
          <w:szCs w:val="24"/>
        </w:rPr>
        <w:t>…………….</w:t>
      </w:r>
      <w:r w:rsidR="009944A4" w:rsidRPr="008C3EE0">
        <w:rPr>
          <w:rFonts w:ascii="Tahoma" w:hAnsi="Tahoma" w:cs="Tahoma"/>
          <w:bCs/>
          <w:sz w:val="24"/>
          <w:szCs w:val="24"/>
        </w:rPr>
        <w:t>………</w:t>
      </w:r>
    </w:p>
    <w:p w14:paraId="449DBAE0" w14:textId="5D31C219" w:rsidR="007042C0" w:rsidRPr="008C3EE0" w:rsidRDefault="007042C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NIP …………</w:t>
      </w:r>
      <w:r w:rsidR="008C3EE0">
        <w:rPr>
          <w:rFonts w:ascii="Tahoma" w:hAnsi="Tahoma" w:cs="Tahoma"/>
          <w:bCs/>
          <w:sz w:val="24"/>
          <w:szCs w:val="24"/>
        </w:rPr>
        <w:t>……………..</w:t>
      </w:r>
      <w:r w:rsidRPr="008C3EE0">
        <w:rPr>
          <w:rFonts w:ascii="Tahoma" w:hAnsi="Tahoma" w:cs="Tahoma"/>
          <w:bCs/>
          <w:sz w:val="24"/>
          <w:szCs w:val="24"/>
        </w:rPr>
        <w:t>……</w:t>
      </w:r>
    </w:p>
    <w:p w14:paraId="7346BBDE" w14:textId="63467088" w:rsidR="007042C0" w:rsidRPr="008C3EE0" w:rsidRDefault="007042C0" w:rsidP="00275528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8C3EE0">
        <w:rPr>
          <w:rFonts w:ascii="Tahoma" w:hAnsi="Tahoma" w:cs="Tahoma"/>
          <w:bCs/>
          <w:sz w:val="24"/>
          <w:szCs w:val="24"/>
        </w:rPr>
        <w:t>Regon …</w:t>
      </w:r>
      <w:r w:rsidR="008C3EE0">
        <w:rPr>
          <w:rFonts w:ascii="Tahoma" w:hAnsi="Tahoma" w:cs="Tahoma"/>
          <w:bCs/>
          <w:sz w:val="24"/>
          <w:szCs w:val="24"/>
        </w:rPr>
        <w:t>……………</w:t>
      </w:r>
      <w:r w:rsidRPr="008C3EE0">
        <w:rPr>
          <w:rFonts w:ascii="Tahoma" w:hAnsi="Tahoma" w:cs="Tahoma"/>
          <w:bCs/>
          <w:sz w:val="24"/>
          <w:szCs w:val="24"/>
        </w:rPr>
        <w:t>…………</w:t>
      </w:r>
    </w:p>
    <w:p w14:paraId="3429D727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42FC9DC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85FDCD4" w14:textId="20580A1E" w:rsidR="009944A4" w:rsidRPr="008C3EE0" w:rsidRDefault="001B6358" w:rsidP="00275528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8C3EE0">
        <w:rPr>
          <w:rFonts w:ascii="Tahoma" w:hAnsi="Tahoma" w:cs="Tahoma"/>
          <w:szCs w:val="24"/>
        </w:rPr>
        <w:t>OŚWIADCZENIE</w:t>
      </w:r>
    </w:p>
    <w:p w14:paraId="10A79E0A" w14:textId="77777777" w:rsidR="009944A4" w:rsidRPr="008C3EE0" w:rsidRDefault="009944A4" w:rsidP="00275528">
      <w:pPr>
        <w:pStyle w:val="Nagwek1"/>
        <w:spacing w:line="276" w:lineRule="auto"/>
        <w:jc w:val="left"/>
        <w:rPr>
          <w:rFonts w:ascii="Tahoma" w:hAnsi="Tahoma" w:cs="Tahoma"/>
          <w:sz w:val="24"/>
          <w:szCs w:val="24"/>
        </w:rPr>
      </w:pPr>
    </w:p>
    <w:p w14:paraId="41B605B4" w14:textId="01964247" w:rsidR="009944A4" w:rsidRPr="008C3EE0" w:rsidRDefault="009944A4" w:rsidP="00275528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8C3EE0">
        <w:rPr>
          <w:rFonts w:ascii="Tahoma" w:hAnsi="Tahoma" w:cs="Tahoma"/>
          <w:b/>
          <w:sz w:val="24"/>
          <w:szCs w:val="24"/>
        </w:rPr>
        <w:t>„</w:t>
      </w:r>
      <w:r w:rsidR="009B4ED5" w:rsidRPr="009B4ED5">
        <w:rPr>
          <w:rFonts w:ascii="Tahoma" w:hAnsi="Tahoma" w:cs="Tahoma"/>
          <w:b/>
          <w:sz w:val="24"/>
          <w:szCs w:val="24"/>
        </w:rPr>
        <w:t>Budowa zbiornika retencyjnego wód opadowych w miejscowości Kołaczków</w:t>
      </w:r>
      <w:r w:rsidR="0036263A" w:rsidRPr="008C3EE0">
        <w:rPr>
          <w:rFonts w:ascii="Tahoma" w:hAnsi="Tahoma" w:cs="Tahoma"/>
          <w:b/>
          <w:sz w:val="24"/>
          <w:szCs w:val="24"/>
        </w:rPr>
        <w:t>”</w:t>
      </w:r>
      <w:r w:rsidRPr="008C3EE0">
        <w:rPr>
          <w:rFonts w:ascii="Tahoma" w:hAnsi="Tahoma" w:cs="Tahoma"/>
          <w:sz w:val="24"/>
          <w:szCs w:val="24"/>
        </w:rPr>
        <w:t xml:space="preserve"> prowadzonego przez Gminę Opinogóra Górna</w:t>
      </w:r>
      <w:r w:rsidRPr="008C3EE0">
        <w:rPr>
          <w:rFonts w:ascii="Tahoma" w:hAnsi="Tahoma" w:cs="Tahoma"/>
          <w:i/>
          <w:sz w:val="24"/>
          <w:szCs w:val="24"/>
        </w:rPr>
        <w:t xml:space="preserve"> </w:t>
      </w:r>
      <w:r w:rsidRPr="008C3EE0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8C31E76" w14:textId="77777777" w:rsidR="001B6358" w:rsidRPr="008C3EE0" w:rsidRDefault="001B6358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74FDD22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art. 108 ust 1 ustawy Pzp.</w:t>
      </w:r>
    </w:p>
    <w:p w14:paraId="2AA30633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B319B0F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683045B6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art. 109 ust. 1 </w:t>
      </w:r>
      <w:r w:rsidR="00C669E1" w:rsidRPr="008C3EE0">
        <w:rPr>
          <w:rFonts w:ascii="Tahoma" w:hAnsi="Tahoma" w:cs="Tahoma"/>
          <w:sz w:val="24"/>
          <w:szCs w:val="24"/>
        </w:rPr>
        <w:t>pkt</w:t>
      </w:r>
      <w:r w:rsidR="009743B8">
        <w:rPr>
          <w:rFonts w:ascii="Tahoma" w:hAnsi="Tahoma" w:cs="Tahoma"/>
          <w:sz w:val="24"/>
          <w:szCs w:val="24"/>
        </w:rPr>
        <w:t xml:space="preserve"> 1,</w:t>
      </w:r>
      <w:r w:rsidR="00C669E1" w:rsidRPr="008C3EE0">
        <w:rPr>
          <w:rFonts w:ascii="Tahoma" w:hAnsi="Tahoma" w:cs="Tahoma"/>
          <w:sz w:val="24"/>
          <w:szCs w:val="24"/>
        </w:rPr>
        <w:t xml:space="preserve"> 4 </w:t>
      </w:r>
      <w:r w:rsidR="00E83B2C">
        <w:rPr>
          <w:rFonts w:ascii="Tahoma" w:hAnsi="Tahoma" w:cs="Tahoma"/>
          <w:sz w:val="24"/>
          <w:szCs w:val="24"/>
        </w:rPr>
        <w:t>-</w:t>
      </w:r>
      <w:r w:rsidR="00C669E1" w:rsidRPr="008C3EE0">
        <w:rPr>
          <w:rFonts w:ascii="Tahoma" w:hAnsi="Tahoma" w:cs="Tahoma"/>
          <w:sz w:val="24"/>
          <w:szCs w:val="24"/>
        </w:rPr>
        <w:t xml:space="preserve"> 10 </w:t>
      </w:r>
      <w:r w:rsidRPr="008C3EE0">
        <w:rPr>
          <w:rFonts w:ascii="Tahoma" w:hAnsi="Tahoma" w:cs="Tahoma"/>
          <w:sz w:val="24"/>
          <w:szCs w:val="24"/>
        </w:rPr>
        <w:t>ustawy Pzp</w:t>
      </w:r>
      <w:r w:rsidR="00C669E1" w:rsidRPr="008C3EE0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8C3EE0" w:rsidRDefault="00FB1999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4FC04EA" w14:textId="5B770F63" w:rsidR="00FB1999" w:rsidRPr="008C3EE0" w:rsidRDefault="00FB1999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</w:t>
      </w:r>
      <w:r w:rsidR="00D176F5" w:rsidRPr="008C3EE0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8C3EE0">
        <w:rPr>
          <w:rFonts w:ascii="Tahoma" w:hAnsi="Tahoma" w:cs="Tahoma"/>
          <w:sz w:val="24"/>
          <w:szCs w:val="24"/>
        </w:rPr>
        <w:t xml:space="preserve"> </w:t>
      </w:r>
      <w:r w:rsidR="00D176F5" w:rsidRPr="008C3EE0">
        <w:rPr>
          <w:rFonts w:ascii="Tahoma" w:hAnsi="Tahoma" w:cs="Tahoma"/>
          <w:sz w:val="24"/>
          <w:szCs w:val="24"/>
        </w:rPr>
        <w:t xml:space="preserve">U. </w:t>
      </w:r>
      <w:r w:rsidR="00A20320">
        <w:rPr>
          <w:rFonts w:ascii="Tahoma" w:hAnsi="Tahoma" w:cs="Tahoma"/>
          <w:sz w:val="24"/>
          <w:szCs w:val="24"/>
        </w:rPr>
        <w:t>z 202</w:t>
      </w:r>
      <w:r w:rsidR="00E83B2C">
        <w:rPr>
          <w:rFonts w:ascii="Tahoma" w:hAnsi="Tahoma" w:cs="Tahoma"/>
          <w:sz w:val="24"/>
          <w:szCs w:val="24"/>
        </w:rPr>
        <w:t>5</w:t>
      </w:r>
      <w:r w:rsidR="00A20320">
        <w:rPr>
          <w:rFonts w:ascii="Tahoma" w:hAnsi="Tahoma" w:cs="Tahoma"/>
          <w:sz w:val="24"/>
          <w:szCs w:val="24"/>
        </w:rPr>
        <w:t xml:space="preserve"> </w:t>
      </w:r>
      <w:r w:rsidR="00D176F5" w:rsidRPr="008C3EE0">
        <w:rPr>
          <w:rFonts w:ascii="Tahoma" w:hAnsi="Tahoma" w:cs="Tahoma"/>
          <w:sz w:val="24"/>
          <w:szCs w:val="24"/>
        </w:rPr>
        <w:t>poz. 5</w:t>
      </w:r>
      <w:r w:rsidR="00E83B2C">
        <w:rPr>
          <w:rFonts w:ascii="Tahoma" w:hAnsi="Tahoma" w:cs="Tahoma"/>
          <w:sz w:val="24"/>
          <w:szCs w:val="24"/>
        </w:rPr>
        <w:t>14</w:t>
      </w:r>
      <w:r w:rsidR="00D176F5" w:rsidRPr="008C3EE0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AEF9275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57DC456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Pzp (podać mającą zastosowanie podstawę wykluczenia z art. 108 ust. 1 lub spośród wymienionych z art. 109 ust. 1 ustawy Pzp). Jednocześnie oświadczam, że w związku z ww. okolicznością, na podstawie art. 110 ust. 2 ustawy Pzp podjąłem następujące środki naprawcze: </w:t>
      </w:r>
    </w:p>
    <w:p w14:paraId="13D271E4" w14:textId="118AE31A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</w:p>
    <w:p w14:paraId="0B67F413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04F6B5E" w14:textId="77777777" w:rsidR="001B6358" w:rsidRPr="008C3EE0" w:rsidRDefault="001B6358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950D94E" w14:textId="0981FE06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następujący/e podmiot/y, na którego/ych zasoby powołuję się w niniejszym postępowaniu, tj.:</w:t>
      </w:r>
    </w:p>
    <w:p w14:paraId="5DAD7A39" w14:textId="654FCA64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………………………………………………………………………………………….………………………………………………………………………………………………………….</w:t>
      </w:r>
    </w:p>
    <w:p w14:paraId="6336C455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(podać pełną nazwę/firmę, adres, a także w zależności od podmiotu: NIP/PESEL, KRS/CEiDG)</w:t>
      </w:r>
    </w:p>
    <w:p w14:paraId="3FFDB852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16D2BC" w14:textId="411439E4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8C3EE0" w:rsidRDefault="00D176F5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8C3EE0" w:rsidRDefault="00D176F5" w:rsidP="00275528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8C3EE0" w:rsidRDefault="00E34DB8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E8C76E4" w14:textId="75A3CEFF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następujący/e podmiot/y, będący/e podwykonawcą/ami:</w:t>
      </w:r>
    </w:p>
    <w:p w14:paraId="0DB9DB67" w14:textId="72A338EE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8C3EE0">
        <w:rPr>
          <w:rFonts w:ascii="Tahoma" w:hAnsi="Tahoma" w:cs="Tahoma"/>
          <w:sz w:val="24"/>
          <w:szCs w:val="24"/>
        </w:rPr>
        <w:t>…………………………………………..</w:t>
      </w:r>
    </w:p>
    <w:p w14:paraId="2E22B857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(podać pełną nazwę/firmę, adres, a także w zależności od podmiotu: NIP/PESEL, KRS/CEiDG)</w:t>
      </w:r>
    </w:p>
    <w:p w14:paraId="2A3FE969" w14:textId="77777777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506A4BF" w14:textId="3919F071" w:rsidR="00E34DB8" w:rsidRPr="008C3EE0" w:rsidRDefault="00E34DB8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8C3EE0" w:rsidRDefault="00CA396A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0F0F8B3" w14:textId="77777777" w:rsidR="00767323" w:rsidRPr="008C3EE0" w:rsidRDefault="00767323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FEE7F0F" w14:textId="77777777" w:rsidR="008C3EE0" w:rsidRPr="008C3EE0" w:rsidRDefault="008C3EE0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p w14:paraId="2B8D5ED5" w14:textId="77777777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</w:t>
      </w:r>
    </w:p>
    <w:p w14:paraId="312EEAB2" w14:textId="72EDCFFE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………………………………..</w:t>
      </w:r>
    </w:p>
    <w:p w14:paraId="136DBE27" w14:textId="77777777" w:rsidR="008C3EE0" w:rsidRPr="008C3EE0" w:rsidRDefault="008C3EE0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BC023EC" w14:textId="77777777" w:rsidR="008C3EE0" w:rsidRDefault="008C3EE0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02EF738" w14:textId="77777777" w:rsidR="008C3EE0" w:rsidRPr="008C3EE0" w:rsidRDefault="008C3EE0" w:rsidP="00275528">
      <w:pPr>
        <w:spacing w:line="276" w:lineRule="auto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6FAF3FC9" w:rsidR="00142232" w:rsidRPr="008C3EE0" w:rsidRDefault="00142232" w:rsidP="00275528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8C3EE0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8C3EE0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53C140E" w14:textId="28513F95" w:rsidR="009944A4" w:rsidRPr="008C3EE0" w:rsidRDefault="009944A4" w:rsidP="00275528">
      <w:pPr>
        <w:spacing w:line="276" w:lineRule="auto"/>
        <w:rPr>
          <w:rFonts w:ascii="Tahoma" w:hAnsi="Tahoma" w:cs="Tahoma"/>
          <w:sz w:val="24"/>
          <w:szCs w:val="24"/>
        </w:rPr>
      </w:pPr>
      <w:r w:rsidRPr="008C3EE0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8C3EE0" w:rsidRDefault="009944A4" w:rsidP="00275528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sectPr w:rsidR="009944A4" w:rsidRPr="008C3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7157" w14:textId="77777777" w:rsidR="00953CF8" w:rsidRDefault="00953CF8" w:rsidP="001A527E">
      <w:r>
        <w:separator/>
      </w:r>
    </w:p>
  </w:endnote>
  <w:endnote w:type="continuationSeparator" w:id="0">
    <w:p w14:paraId="5038E761" w14:textId="77777777" w:rsidR="00953CF8" w:rsidRDefault="00953CF8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101" w14:textId="77777777" w:rsidR="00984524" w:rsidRDefault="009845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E9B3" w14:textId="77777777" w:rsidR="00984524" w:rsidRDefault="009845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9138" w14:textId="77777777" w:rsidR="00984524" w:rsidRDefault="00984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E597" w14:textId="77777777" w:rsidR="00953CF8" w:rsidRDefault="00953CF8" w:rsidP="001A527E">
      <w:r>
        <w:separator/>
      </w:r>
    </w:p>
  </w:footnote>
  <w:footnote w:type="continuationSeparator" w:id="0">
    <w:p w14:paraId="5E1C292D" w14:textId="77777777" w:rsidR="00953CF8" w:rsidRDefault="00953CF8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C768" w14:textId="77777777" w:rsidR="00984524" w:rsidRDefault="009845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2429DB7A" w:rsidR="001A527E" w:rsidRPr="0017704F" w:rsidRDefault="00984524" w:rsidP="0017704F">
    <w:pPr>
      <w:jc w:val="center"/>
    </w:pPr>
    <w:bookmarkStart w:id="0" w:name="_Hlk1125988"/>
    <w:bookmarkStart w:id="1" w:name="_Hlk1125989"/>
    <w:r>
      <w:rPr>
        <w:noProof/>
      </w:rPr>
      <w:drawing>
        <wp:inline distT="0" distB="0" distL="0" distR="0" wp14:anchorId="13DA993C" wp14:editId="65630E56">
          <wp:extent cx="5755005" cy="537210"/>
          <wp:effectExtent l="0" t="0" r="0" b="0"/>
          <wp:docPr id="1906961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04F">
      <w:t xml:space="preserve">                                          </w:t>
    </w:r>
  </w:p>
  <w:bookmarkEnd w:id="0"/>
  <w:bookmarkEnd w:id="1"/>
  <w:p w14:paraId="132CA31F" w14:textId="77777777" w:rsidR="001A527E" w:rsidRDefault="001A52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2720" w14:textId="77777777" w:rsidR="00984524" w:rsidRDefault="009845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A7355"/>
    <w:rsid w:val="000C3ABC"/>
    <w:rsid w:val="000F6633"/>
    <w:rsid w:val="00142232"/>
    <w:rsid w:val="001723AD"/>
    <w:rsid w:val="0017704F"/>
    <w:rsid w:val="00177CE4"/>
    <w:rsid w:val="001A527E"/>
    <w:rsid w:val="001A7AE7"/>
    <w:rsid w:val="001B6358"/>
    <w:rsid w:val="001C16F1"/>
    <w:rsid w:val="001C20AF"/>
    <w:rsid w:val="001F3C82"/>
    <w:rsid w:val="00213B78"/>
    <w:rsid w:val="00215475"/>
    <w:rsid w:val="00254509"/>
    <w:rsid w:val="00275528"/>
    <w:rsid w:val="00277D14"/>
    <w:rsid w:val="002B55ED"/>
    <w:rsid w:val="002F56FB"/>
    <w:rsid w:val="003007F7"/>
    <w:rsid w:val="0033346F"/>
    <w:rsid w:val="0036263A"/>
    <w:rsid w:val="00402F18"/>
    <w:rsid w:val="004179A9"/>
    <w:rsid w:val="00442C69"/>
    <w:rsid w:val="00444682"/>
    <w:rsid w:val="00455051"/>
    <w:rsid w:val="004B01CF"/>
    <w:rsid w:val="004B1468"/>
    <w:rsid w:val="004C4D4C"/>
    <w:rsid w:val="004E169E"/>
    <w:rsid w:val="00532A2C"/>
    <w:rsid w:val="00561960"/>
    <w:rsid w:val="005D456F"/>
    <w:rsid w:val="005F616E"/>
    <w:rsid w:val="005F7B9A"/>
    <w:rsid w:val="00627136"/>
    <w:rsid w:val="006364F3"/>
    <w:rsid w:val="00636696"/>
    <w:rsid w:val="00683264"/>
    <w:rsid w:val="006839F1"/>
    <w:rsid w:val="00691BD8"/>
    <w:rsid w:val="006A562E"/>
    <w:rsid w:val="006A7577"/>
    <w:rsid w:val="006C699F"/>
    <w:rsid w:val="007042C0"/>
    <w:rsid w:val="007216FE"/>
    <w:rsid w:val="00767323"/>
    <w:rsid w:val="007751F9"/>
    <w:rsid w:val="007A79DD"/>
    <w:rsid w:val="0083111A"/>
    <w:rsid w:val="008503BE"/>
    <w:rsid w:val="00864BFB"/>
    <w:rsid w:val="008B4E31"/>
    <w:rsid w:val="008B58AE"/>
    <w:rsid w:val="008C3EE0"/>
    <w:rsid w:val="008D578C"/>
    <w:rsid w:val="008D6BB9"/>
    <w:rsid w:val="009232AB"/>
    <w:rsid w:val="00932983"/>
    <w:rsid w:val="00947550"/>
    <w:rsid w:val="00953CF8"/>
    <w:rsid w:val="009743B8"/>
    <w:rsid w:val="00984524"/>
    <w:rsid w:val="009944A4"/>
    <w:rsid w:val="009B4ED5"/>
    <w:rsid w:val="00A20320"/>
    <w:rsid w:val="00A23631"/>
    <w:rsid w:val="00A42488"/>
    <w:rsid w:val="00AA239B"/>
    <w:rsid w:val="00B011DA"/>
    <w:rsid w:val="00B1752B"/>
    <w:rsid w:val="00B6068A"/>
    <w:rsid w:val="00BF524C"/>
    <w:rsid w:val="00C154F8"/>
    <w:rsid w:val="00C32304"/>
    <w:rsid w:val="00C644FB"/>
    <w:rsid w:val="00C64818"/>
    <w:rsid w:val="00C669E1"/>
    <w:rsid w:val="00C9516E"/>
    <w:rsid w:val="00CA396A"/>
    <w:rsid w:val="00CE706D"/>
    <w:rsid w:val="00CF0F85"/>
    <w:rsid w:val="00CF1880"/>
    <w:rsid w:val="00CF29CC"/>
    <w:rsid w:val="00D0748B"/>
    <w:rsid w:val="00D12FD5"/>
    <w:rsid w:val="00D176F5"/>
    <w:rsid w:val="00D448C5"/>
    <w:rsid w:val="00D900FF"/>
    <w:rsid w:val="00D9721F"/>
    <w:rsid w:val="00DD11D1"/>
    <w:rsid w:val="00DE6652"/>
    <w:rsid w:val="00DE6EED"/>
    <w:rsid w:val="00E01C02"/>
    <w:rsid w:val="00E34DB8"/>
    <w:rsid w:val="00E647FE"/>
    <w:rsid w:val="00E70D5D"/>
    <w:rsid w:val="00E74AF2"/>
    <w:rsid w:val="00E83B2C"/>
    <w:rsid w:val="00EB0710"/>
    <w:rsid w:val="00EC4ABC"/>
    <w:rsid w:val="00EC54B7"/>
    <w:rsid w:val="00EE424F"/>
    <w:rsid w:val="00EF65AE"/>
    <w:rsid w:val="00F40B6B"/>
    <w:rsid w:val="00F538DA"/>
    <w:rsid w:val="00F63C14"/>
    <w:rsid w:val="00F81F9F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35</cp:revision>
  <dcterms:created xsi:type="dcterms:W3CDTF">2021-11-02T14:16:00Z</dcterms:created>
  <dcterms:modified xsi:type="dcterms:W3CDTF">2026-01-14T12:00:00Z</dcterms:modified>
</cp:coreProperties>
</file>