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49BE1007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153CD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swz</w:t>
      </w:r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4A31D1A3" w:rsidR="00D941E1" w:rsidRPr="00F338C0" w:rsidRDefault="00D941E1" w:rsidP="00C43FBD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6153CD" w:rsidRPr="006153CD">
        <w:rPr>
          <w:rFonts w:cs="Times New Roman"/>
          <w:b/>
          <w:bCs/>
          <w:sz w:val="24"/>
          <w:szCs w:val="24"/>
        </w:rPr>
        <w:t>Przebudowa dróg gminnych na terenie gminy Opinogóra Górna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>(dotyczy Wykonawców wspólnie ubiegających się o zamówienie w przypadkach, o których mowa w art. 117 ust. 3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717D" w14:textId="77777777" w:rsidR="001504D5" w:rsidRDefault="001504D5" w:rsidP="001A527E">
      <w:r>
        <w:separator/>
      </w:r>
    </w:p>
  </w:endnote>
  <w:endnote w:type="continuationSeparator" w:id="0">
    <w:p w14:paraId="3869B0C3" w14:textId="77777777" w:rsidR="001504D5" w:rsidRDefault="001504D5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1409" w14:textId="77777777" w:rsidR="001504D5" w:rsidRDefault="001504D5" w:rsidP="001A527E">
      <w:r>
        <w:separator/>
      </w:r>
    </w:p>
  </w:footnote>
  <w:footnote w:type="continuationSeparator" w:id="0">
    <w:p w14:paraId="2E265060" w14:textId="77777777" w:rsidR="001504D5" w:rsidRDefault="001504D5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504D5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F56FB"/>
    <w:rsid w:val="00444682"/>
    <w:rsid w:val="004B1468"/>
    <w:rsid w:val="00532A2C"/>
    <w:rsid w:val="005405EF"/>
    <w:rsid w:val="005763DC"/>
    <w:rsid w:val="005D456F"/>
    <w:rsid w:val="005F45C6"/>
    <w:rsid w:val="005F616E"/>
    <w:rsid w:val="006153CD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F1121"/>
    <w:rsid w:val="009F4A74"/>
    <w:rsid w:val="00A764F2"/>
    <w:rsid w:val="00AA239B"/>
    <w:rsid w:val="00AA365A"/>
    <w:rsid w:val="00B011DA"/>
    <w:rsid w:val="00B57929"/>
    <w:rsid w:val="00B6068A"/>
    <w:rsid w:val="00BF524C"/>
    <w:rsid w:val="00C154F8"/>
    <w:rsid w:val="00C43FBD"/>
    <w:rsid w:val="00C669E1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34DB8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13</cp:revision>
  <dcterms:created xsi:type="dcterms:W3CDTF">2021-11-03T09:37:00Z</dcterms:created>
  <dcterms:modified xsi:type="dcterms:W3CDTF">2023-01-30T19:35:00Z</dcterms:modified>
</cp:coreProperties>
</file>